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677" w:rsidRDefault="00E52677" w:rsidP="00496076">
      <w:pPr>
        <w:jc w:val="center"/>
        <w:rPr>
          <w:rFonts w:ascii="ＭＳ ゴシック" w:eastAsia="ＭＳ ゴシック" w:hAnsi="ＭＳ ゴシック"/>
          <w:szCs w:val="21"/>
        </w:rPr>
      </w:pPr>
      <w:r w:rsidRPr="00E52677">
        <w:rPr>
          <w:rFonts w:ascii="ＭＳ ゴシック" w:eastAsia="ＭＳ ゴシック" w:hAnsi="ＭＳ ゴシック" w:hint="eastAsia"/>
          <w:szCs w:val="21"/>
        </w:rPr>
        <w:t>平成３０年度「小学校学力向上対策支援事業」及び「中学校学力向上対策支援事業」に係る</w:t>
      </w:r>
    </w:p>
    <w:p w:rsidR="008F6A11" w:rsidRPr="00E52677" w:rsidRDefault="00E52677" w:rsidP="00496076">
      <w:pPr>
        <w:jc w:val="center"/>
        <w:rPr>
          <w:rFonts w:ascii="ＭＳ ゴシック" w:eastAsia="ＭＳ ゴシック" w:hAnsi="ＭＳ ゴシック"/>
          <w:b/>
          <w:sz w:val="24"/>
          <w:szCs w:val="24"/>
        </w:rPr>
      </w:pPr>
      <w:r w:rsidRPr="00E52677">
        <w:rPr>
          <w:rFonts w:ascii="ＭＳ ゴシック" w:eastAsia="ＭＳ ゴシック" w:hAnsi="ＭＳ ゴシック" w:hint="eastAsia"/>
          <w:szCs w:val="21"/>
        </w:rPr>
        <w:t xml:space="preserve"> </w:t>
      </w:r>
      <w:r w:rsidRPr="00E52677">
        <w:rPr>
          <w:rFonts w:ascii="ＭＳ ゴシック" w:eastAsia="ＭＳ ゴシック" w:hAnsi="ＭＳ ゴシック" w:hint="eastAsia"/>
          <w:b/>
          <w:sz w:val="24"/>
          <w:szCs w:val="24"/>
        </w:rPr>
        <w:t>第</w:t>
      </w:r>
      <w:r w:rsidR="001C1EDF">
        <w:rPr>
          <w:rFonts w:ascii="ＭＳ ゴシック" w:eastAsia="ＭＳ ゴシック" w:hAnsi="ＭＳ ゴシック" w:hint="eastAsia"/>
          <w:b/>
          <w:sz w:val="24"/>
          <w:szCs w:val="24"/>
        </w:rPr>
        <w:t>４</w:t>
      </w:r>
      <w:r w:rsidRPr="00E52677">
        <w:rPr>
          <w:rFonts w:ascii="ＭＳ ゴシック" w:eastAsia="ＭＳ ゴシック" w:hAnsi="ＭＳ ゴシック" w:hint="eastAsia"/>
          <w:b/>
          <w:sz w:val="24"/>
          <w:szCs w:val="24"/>
        </w:rPr>
        <w:t>回学力向上支援教員等協議会　記録</w:t>
      </w:r>
    </w:p>
    <w:p w:rsidR="00D867FC" w:rsidRPr="001C1EDF" w:rsidRDefault="00D867FC" w:rsidP="00496076">
      <w:pPr>
        <w:jc w:val="center"/>
        <w:rPr>
          <w:rFonts w:ascii="ＭＳ ゴシック" w:eastAsia="ＭＳ ゴシック" w:hAnsi="ＭＳ ゴシック"/>
          <w:b/>
          <w:sz w:val="24"/>
          <w:szCs w:val="24"/>
        </w:rPr>
      </w:pPr>
    </w:p>
    <w:p w:rsidR="00A57AE2" w:rsidRPr="00EF08DF" w:rsidRDefault="00A57AE2" w:rsidP="00A57AE2">
      <w:pPr>
        <w:ind w:left="1050" w:hangingChars="500" w:hanging="1050"/>
        <w:jc w:val="left"/>
        <w:rPr>
          <w:rFonts w:asciiTheme="majorEastAsia" w:eastAsiaTheme="majorEastAsia" w:hAnsiTheme="majorEastAsia" w:cs="ＭＳ 明朝"/>
          <w:color w:val="000000"/>
          <w:kern w:val="0"/>
          <w:szCs w:val="21"/>
        </w:rPr>
      </w:pPr>
      <w:r w:rsidRPr="00EF08DF">
        <w:rPr>
          <w:rFonts w:asciiTheme="majorEastAsia" w:eastAsiaTheme="majorEastAsia" w:hAnsiTheme="majorEastAsia" w:cs="ＤＦ平成明朝体W7" w:hint="eastAsia"/>
          <w:kern w:val="0"/>
          <w:szCs w:val="21"/>
        </w:rPr>
        <w:t xml:space="preserve">【目的】　</w:t>
      </w:r>
      <w:r w:rsidR="001C1EDF" w:rsidRPr="00EF08DF">
        <w:rPr>
          <w:rFonts w:asciiTheme="majorEastAsia" w:eastAsiaTheme="majorEastAsia" w:hAnsiTheme="majorEastAsia" w:cs="ＭＳ 明朝" w:hint="eastAsia"/>
          <w:color w:val="000000"/>
          <w:kern w:val="0"/>
          <w:szCs w:val="21"/>
        </w:rPr>
        <w:t xml:space="preserve">　小学校及び中学校学力向上対策支援事業に採択された市町村教育委員会担当者、学力向上支援教員及び習熟度別指導推進教員並びに指導教諭が、本事業の取組状況や成果と課題について情報交換することにより、円滑な事業推進を図るとともに、児童生徒の学力向上に資する。</w:t>
      </w:r>
    </w:p>
    <w:p w:rsidR="00A57AE2" w:rsidRPr="00EF08DF" w:rsidRDefault="00D867FC" w:rsidP="00D867FC">
      <w:pPr>
        <w:autoSpaceDE w:val="0"/>
        <w:autoSpaceDN w:val="0"/>
        <w:adjustRightInd w:val="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【日時】</w:t>
      </w:r>
      <w:r w:rsidRPr="00EF08DF">
        <w:rPr>
          <w:rFonts w:asciiTheme="majorEastAsia" w:eastAsiaTheme="majorEastAsia" w:hAnsiTheme="majorEastAsia" w:cs="ＤＦ平成明朝体W7"/>
          <w:kern w:val="0"/>
          <w:szCs w:val="21"/>
        </w:rPr>
        <w:t xml:space="preserve"> </w:t>
      </w:r>
      <w:r w:rsidR="004459FC" w:rsidRPr="00EF08DF">
        <w:rPr>
          <w:rFonts w:asciiTheme="majorEastAsia" w:eastAsiaTheme="majorEastAsia" w:hAnsiTheme="majorEastAsia" w:cs="ＤＦ平成明朝体W7" w:hint="eastAsia"/>
          <w:kern w:val="0"/>
          <w:szCs w:val="21"/>
        </w:rPr>
        <w:t xml:space="preserve"> </w:t>
      </w:r>
      <w:r w:rsidR="001C1EDF" w:rsidRPr="00EF08DF">
        <w:rPr>
          <w:rFonts w:asciiTheme="majorEastAsia" w:eastAsiaTheme="majorEastAsia" w:hAnsiTheme="majorEastAsia" w:cs="ＭＳ 明朝" w:hint="eastAsia"/>
          <w:color w:val="000000"/>
          <w:kern w:val="0"/>
          <w:szCs w:val="21"/>
        </w:rPr>
        <w:t>平成３１年１月２２日（火）</w:t>
      </w:r>
      <w:r w:rsidRPr="00EF08DF">
        <w:rPr>
          <w:rFonts w:asciiTheme="majorEastAsia" w:eastAsiaTheme="majorEastAsia" w:hAnsiTheme="majorEastAsia" w:cs="ＤＦ平成明朝体W7" w:hint="eastAsia"/>
          <w:kern w:val="0"/>
          <w:szCs w:val="21"/>
        </w:rPr>
        <w:t>１３：３０～１６：</w:t>
      </w:r>
      <w:r w:rsidR="00A57AE2" w:rsidRPr="00EF08DF">
        <w:rPr>
          <w:rFonts w:asciiTheme="majorEastAsia" w:eastAsiaTheme="majorEastAsia" w:hAnsiTheme="majorEastAsia" w:cs="ＤＦ平成明朝体W7" w:hint="eastAsia"/>
          <w:kern w:val="0"/>
          <w:szCs w:val="21"/>
        </w:rPr>
        <w:t>２０</w:t>
      </w:r>
    </w:p>
    <w:p w:rsidR="00D867FC" w:rsidRPr="00EF08DF" w:rsidRDefault="00D867FC" w:rsidP="00D867FC">
      <w:pPr>
        <w:autoSpaceDE w:val="0"/>
        <w:autoSpaceDN w:val="0"/>
        <w:adjustRightInd w:val="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【会場】</w:t>
      </w:r>
      <w:r w:rsidRPr="00EF08DF">
        <w:rPr>
          <w:rFonts w:asciiTheme="majorEastAsia" w:eastAsiaTheme="majorEastAsia" w:hAnsiTheme="majorEastAsia" w:cs="ＤＦ平成明朝体W7"/>
          <w:kern w:val="0"/>
          <w:szCs w:val="21"/>
        </w:rPr>
        <w:t xml:space="preserve"> </w:t>
      </w:r>
      <w:r w:rsidR="004459FC" w:rsidRPr="00EF08DF">
        <w:rPr>
          <w:rFonts w:asciiTheme="majorEastAsia" w:eastAsiaTheme="majorEastAsia" w:hAnsiTheme="majorEastAsia" w:cs="ＤＦ平成明朝体W7" w:hint="eastAsia"/>
          <w:kern w:val="0"/>
          <w:szCs w:val="21"/>
        </w:rPr>
        <w:t xml:space="preserve"> </w:t>
      </w:r>
      <w:r w:rsidR="001C1EDF" w:rsidRPr="00EF08DF">
        <w:rPr>
          <w:rFonts w:asciiTheme="majorEastAsia" w:eastAsiaTheme="majorEastAsia" w:hAnsiTheme="majorEastAsia" w:cs="ＤＦ平成明朝体W7" w:hint="eastAsia"/>
          <w:kern w:val="0"/>
          <w:szCs w:val="21"/>
        </w:rPr>
        <w:t>大分県教育センター講堂</w:t>
      </w:r>
    </w:p>
    <w:p w:rsidR="00D867FC" w:rsidRPr="00EF08DF" w:rsidRDefault="00466EEF" w:rsidP="00D867FC">
      <w:pPr>
        <w:autoSpaceDE w:val="0"/>
        <w:autoSpaceDN w:val="0"/>
        <w:adjustRightInd w:val="0"/>
        <w:jc w:val="left"/>
        <w:rPr>
          <w:rFonts w:asciiTheme="majorEastAsia" w:eastAsiaTheme="majorEastAsia" w:hAnsiTheme="majorEastAsia" w:cs="ＤＦ平成明朝体W7"/>
          <w:kern w:val="0"/>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7.25pt;margin-top:7.3pt;width:105.75pt;height:76.45pt;z-index:-251655168;mso-position-horizontal-relative:text;mso-position-vertical-relative:text;mso-width-relative:page;mso-height-relative:page" wrapcoords="-153 -212 -153 21600 21753 21600 21753 -212 -153 -212" stroked="t" strokecolor="black [3213]">
            <v:imagedata r:id="rId7" o:title="1プチャ" blacklevel="6554f"/>
            <w10:wrap type="tight"/>
          </v:shape>
        </w:pict>
      </w:r>
      <w:r w:rsidR="00D867FC" w:rsidRPr="00EF08DF">
        <w:rPr>
          <w:rFonts w:asciiTheme="majorEastAsia" w:eastAsiaTheme="majorEastAsia" w:hAnsiTheme="majorEastAsia" w:cs="ＤＦ平成明朝体W7" w:hint="eastAsia"/>
          <w:kern w:val="0"/>
          <w:szCs w:val="21"/>
        </w:rPr>
        <w:t>【</w:t>
      </w:r>
      <w:r w:rsidR="004459FC" w:rsidRPr="00EF08DF">
        <w:rPr>
          <w:rFonts w:asciiTheme="majorEastAsia" w:eastAsiaTheme="majorEastAsia" w:hAnsiTheme="majorEastAsia" w:cs="ＤＦ平成明朝体W7" w:hint="eastAsia"/>
          <w:kern w:val="0"/>
          <w:szCs w:val="21"/>
        </w:rPr>
        <w:t>内容</w:t>
      </w:r>
      <w:r w:rsidR="00D867FC" w:rsidRPr="00EF08DF">
        <w:rPr>
          <w:rFonts w:asciiTheme="majorEastAsia" w:eastAsiaTheme="majorEastAsia" w:hAnsiTheme="majorEastAsia" w:cs="ＤＦ平成明朝体W7" w:hint="eastAsia"/>
          <w:kern w:val="0"/>
          <w:szCs w:val="21"/>
        </w:rPr>
        <w:t>】</w:t>
      </w:r>
    </w:p>
    <w:p w:rsidR="00D867FC" w:rsidRPr="00AC6105" w:rsidRDefault="004459FC" w:rsidP="00AC6105">
      <w:pPr>
        <w:autoSpaceDE w:val="0"/>
        <w:autoSpaceDN w:val="0"/>
        <w:adjustRightInd w:val="0"/>
        <w:ind w:firstLineChars="100" w:firstLine="211"/>
        <w:jc w:val="left"/>
        <w:rPr>
          <w:rFonts w:ascii="ＭＳ ゴシック" w:eastAsia="ＭＳ ゴシック" w:hAnsi="ＭＳ ゴシック" w:cs="ＤＦ平成明朝体W7"/>
          <w:b/>
          <w:kern w:val="0"/>
          <w:szCs w:val="21"/>
        </w:rPr>
      </w:pPr>
      <w:r w:rsidRPr="00AC6105">
        <w:rPr>
          <w:rFonts w:ascii="ＭＳ ゴシック" w:eastAsia="ＭＳ ゴシック" w:hAnsi="ＭＳ ゴシック" w:cs="ＤＦ平成明朝体W7" w:hint="eastAsia"/>
          <w:b/>
          <w:kern w:val="0"/>
          <w:szCs w:val="21"/>
        </w:rPr>
        <w:t xml:space="preserve">１　</w:t>
      </w:r>
      <w:r w:rsidR="00D867FC" w:rsidRPr="00AC6105">
        <w:rPr>
          <w:rFonts w:ascii="ＭＳ ゴシック" w:eastAsia="ＭＳ ゴシック" w:hAnsi="ＭＳ ゴシック" w:cs="ＤＦ平成明朝体W7" w:hint="eastAsia"/>
          <w:b/>
          <w:kern w:val="0"/>
          <w:szCs w:val="21"/>
        </w:rPr>
        <w:t>開会行事</w:t>
      </w:r>
      <w:r w:rsidR="00F74FF2" w:rsidRPr="00AC6105">
        <w:rPr>
          <w:rFonts w:ascii="ＭＳ ゴシック" w:eastAsia="ＭＳ ゴシック" w:hAnsi="ＭＳ ゴシック" w:cs="ＤＦ平成明朝体W7" w:hint="eastAsia"/>
          <w:b/>
          <w:kern w:val="0"/>
          <w:szCs w:val="21"/>
        </w:rPr>
        <w:t>（１３：３０～１３：４</w:t>
      </w:r>
      <w:r w:rsidR="00E52677">
        <w:rPr>
          <w:rFonts w:ascii="ＭＳ ゴシック" w:eastAsia="ＭＳ ゴシック" w:hAnsi="ＭＳ ゴシック" w:cs="ＤＦ平成明朝体W7" w:hint="eastAsia"/>
          <w:b/>
          <w:kern w:val="0"/>
          <w:szCs w:val="21"/>
        </w:rPr>
        <w:t>５</w:t>
      </w:r>
      <w:r w:rsidR="00F74FF2" w:rsidRPr="00AC6105">
        <w:rPr>
          <w:rFonts w:ascii="ＭＳ ゴシック" w:eastAsia="ＭＳ ゴシック" w:hAnsi="ＭＳ ゴシック" w:cs="ＤＦ平成明朝体W7" w:hint="eastAsia"/>
          <w:b/>
          <w:kern w:val="0"/>
          <w:szCs w:val="21"/>
        </w:rPr>
        <w:t>）</w:t>
      </w:r>
    </w:p>
    <w:p w:rsidR="004459FC" w:rsidRPr="00AC6105" w:rsidRDefault="004459FC" w:rsidP="00467CA3">
      <w:pPr>
        <w:autoSpaceDE w:val="0"/>
        <w:autoSpaceDN w:val="0"/>
        <w:adjustRightInd w:val="0"/>
        <w:ind w:firstLineChars="100" w:firstLine="211"/>
        <w:jc w:val="left"/>
        <w:rPr>
          <w:rFonts w:ascii="ＭＳ ゴシック" w:eastAsia="ＭＳ ゴシック" w:hAnsi="ＭＳ ゴシック" w:cs="ＤＦ平成明朝体W7"/>
          <w:b/>
          <w:kern w:val="0"/>
          <w:szCs w:val="21"/>
        </w:rPr>
      </w:pPr>
      <w:r w:rsidRPr="00AC6105">
        <w:rPr>
          <w:rFonts w:ascii="ＭＳ ゴシック" w:eastAsia="ＭＳ ゴシック" w:hAnsi="ＭＳ ゴシック" w:cs="ＤＦ平成明朝体W7" w:hint="eastAsia"/>
          <w:b/>
          <w:kern w:val="0"/>
          <w:szCs w:val="21"/>
        </w:rPr>
        <w:t xml:space="preserve">　</w:t>
      </w:r>
      <w:r w:rsidR="005334E8">
        <w:rPr>
          <w:rFonts w:ascii="ＭＳ ゴシック" w:eastAsia="ＭＳ ゴシック" w:hAnsi="ＭＳ ゴシック" w:cs="ＤＦ平成明朝体W7" w:hint="eastAsia"/>
          <w:b/>
          <w:kern w:val="0"/>
          <w:szCs w:val="21"/>
        </w:rPr>
        <w:t xml:space="preserve">　</w:t>
      </w:r>
      <w:r w:rsidRPr="00AC6105">
        <w:rPr>
          <w:rFonts w:ascii="ＭＳ ゴシック" w:eastAsia="ＭＳ ゴシック" w:hAnsi="ＭＳ ゴシック" w:cs="ＤＦ平成明朝体W7" w:hint="eastAsia"/>
          <w:b/>
          <w:kern w:val="0"/>
          <w:szCs w:val="21"/>
        </w:rPr>
        <w:t xml:space="preserve">挨拶　大分県教育庁義務教育課　</w:t>
      </w:r>
      <w:r w:rsidR="00EF08DF">
        <w:rPr>
          <w:rFonts w:ascii="ＭＳ ゴシック" w:eastAsia="ＭＳ ゴシック" w:hAnsi="ＭＳ ゴシック" w:cs="ＤＦ平成明朝体W7" w:hint="eastAsia"/>
          <w:b/>
          <w:kern w:val="0"/>
          <w:szCs w:val="21"/>
        </w:rPr>
        <w:t>米持武彦</w:t>
      </w:r>
      <w:r w:rsidR="001C1EDF">
        <w:rPr>
          <w:rFonts w:ascii="ＭＳ ゴシック" w:eastAsia="ＭＳ ゴシック" w:hAnsi="ＭＳ ゴシック" w:cs="ＤＦ平成明朝体W7" w:hint="eastAsia"/>
          <w:b/>
          <w:kern w:val="0"/>
          <w:szCs w:val="21"/>
        </w:rPr>
        <w:t xml:space="preserve"> </w:t>
      </w:r>
      <w:r w:rsidR="00EF08DF">
        <w:rPr>
          <w:rFonts w:ascii="ＭＳ ゴシック" w:eastAsia="ＭＳ ゴシック" w:hAnsi="ＭＳ ゴシック" w:cs="ＤＦ平成明朝体W7" w:hint="eastAsia"/>
          <w:b/>
          <w:kern w:val="0"/>
          <w:szCs w:val="21"/>
        </w:rPr>
        <w:t>課長</w:t>
      </w:r>
    </w:p>
    <w:p w:rsidR="00206F3A" w:rsidRDefault="00047EA0" w:rsidP="001C1EDF">
      <w:pPr>
        <w:autoSpaceDE w:val="0"/>
        <w:autoSpaceDN w:val="0"/>
        <w:adjustRightInd w:val="0"/>
        <w:ind w:firstLineChars="200" w:firstLine="420"/>
        <w:jc w:val="left"/>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Cs w:val="21"/>
        </w:rPr>
        <w:t>○</w:t>
      </w:r>
      <w:r w:rsidR="00206F3A" w:rsidRPr="00EF08DF">
        <w:rPr>
          <w:rFonts w:asciiTheme="majorEastAsia" w:eastAsiaTheme="majorEastAsia" w:hAnsiTheme="majorEastAsia" w:cs="ＭＳ 明朝" w:hint="eastAsia"/>
          <w:color w:val="000000"/>
          <w:kern w:val="0"/>
          <w:szCs w:val="21"/>
        </w:rPr>
        <w:t>学力向上支援教員及び習熟度別指導推進教員並びに指導教諭</w:t>
      </w:r>
      <w:r w:rsidR="00206F3A">
        <w:rPr>
          <w:rFonts w:asciiTheme="majorEastAsia" w:eastAsiaTheme="majorEastAsia" w:hAnsiTheme="majorEastAsia" w:cs="ＭＳ 明朝" w:hint="eastAsia"/>
          <w:color w:val="000000"/>
          <w:kern w:val="0"/>
          <w:szCs w:val="21"/>
        </w:rPr>
        <w:t xml:space="preserve">の先生方の　　　　</w:t>
      </w:r>
    </w:p>
    <w:p w:rsidR="00220DA6" w:rsidRDefault="00206F3A" w:rsidP="00206F3A">
      <w:pPr>
        <w:autoSpaceDE w:val="0"/>
        <w:autoSpaceDN w:val="0"/>
        <w:adjustRightInd w:val="0"/>
        <w:ind w:firstLineChars="300" w:firstLine="630"/>
        <w:jc w:val="left"/>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Cs w:val="21"/>
        </w:rPr>
        <w:t>尽力により、県下の子どもたちの学力が伸びている。また、体力</w:t>
      </w:r>
      <w:r w:rsidR="00220DA6">
        <w:rPr>
          <w:rFonts w:asciiTheme="majorEastAsia" w:eastAsiaTheme="majorEastAsia" w:hAnsiTheme="majorEastAsia" w:cs="ＭＳ 明朝" w:hint="eastAsia"/>
          <w:color w:val="000000"/>
          <w:kern w:val="0"/>
          <w:szCs w:val="21"/>
        </w:rPr>
        <w:t>、運動</w:t>
      </w:r>
    </w:p>
    <w:p w:rsidR="004459FC" w:rsidRPr="00EF08DF" w:rsidRDefault="00220DA6" w:rsidP="00206F3A">
      <w:pPr>
        <w:autoSpaceDE w:val="0"/>
        <w:autoSpaceDN w:val="0"/>
        <w:adjustRightInd w:val="0"/>
        <w:ind w:firstLineChars="300" w:firstLine="630"/>
        <w:jc w:val="left"/>
        <w:rPr>
          <w:rFonts w:asciiTheme="majorEastAsia" w:eastAsiaTheme="majorEastAsia" w:hAnsiTheme="majorEastAsia" w:cs="ＤＦ平成明朝体W7"/>
          <w:kern w:val="0"/>
          <w:szCs w:val="21"/>
        </w:rPr>
      </w:pPr>
      <w:r>
        <w:rPr>
          <w:rFonts w:asciiTheme="majorEastAsia" w:eastAsiaTheme="majorEastAsia" w:hAnsiTheme="majorEastAsia" w:cs="ＭＳ 明朝" w:hint="eastAsia"/>
          <w:color w:val="000000"/>
          <w:kern w:val="0"/>
          <w:szCs w:val="21"/>
        </w:rPr>
        <w:t>能力</w:t>
      </w:r>
      <w:r w:rsidR="00206F3A">
        <w:rPr>
          <w:rFonts w:asciiTheme="majorEastAsia" w:eastAsiaTheme="majorEastAsia" w:hAnsiTheme="majorEastAsia" w:cs="ＭＳ 明朝" w:hint="eastAsia"/>
          <w:color w:val="000000"/>
          <w:kern w:val="0"/>
          <w:szCs w:val="21"/>
        </w:rPr>
        <w:t>も伸びて</w:t>
      </w:r>
      <w:r>
        <w:rPr>
          <w:rFonts w:asciiTheme="majorEastAsia" w:eastAsiaTheme="majorEastAsia" w:hAnsiTheme="majorEastAsia" w:cs="ＭＳ 明朝" w:hint="eastAsia"/>
          <w:color w:val="000000"/>
          <w:kern w:val="0"/>
          <w:szCs w:val="21"/>
        </w:rPr>
        <w:t>きて</w:t>
      </w:r>
      <w:r w:rsidR="00206F3A">
        <w:rPr>
          <w:rFonts w:asciiTheme="majorEastAsia" w:eastAsiaTheme="majorEastAsia" w:hAnsiTheme="majorEastAsia" w:cs="ＭＳ 明朝" w:hint="eastAsia"/>
          <w:color w:val="000000"/>
          <w:kern w:val="0"/>
          <w:szCs w:val="21"/>
        </w:rPr>
        <w:t>おり</w:t>
      </w:r>
      <w:r>
        <w:rPr>
          <w:rFonts w:asciiTheme="majorEastAsia" w:eastAsiaTheme="majorEastAsia" w:hAnsiTheme="majorEastAsia" w:cs="ＭＳ 明朝" w:hint="eastAsia"/>
          <w:color w:val="000000"/>
          <w:kern w:val="0"/>
          <w:szCs w:val="21"/>
        </w:rPr>
        <w:t>、</w:t>
      </w:r>
      <w:r w:rsidR="00206F3A">
        <w:rPr>
          <w:rFonts w:asciiTheme="majorEastAsia" w:eastAsiaTheme="majorEastAsia" w:hAnsiTheme="majorEastAsia" w:cs="ＭＳ 明朝" w:hint="eastAsia"/>
          <w:color w:val="000000"/>
          <w:kern w:val="0"/>
          <w:szCs w:val="21"/>
        </w:rPr>
        <w:t>子どもたちがバランスよく育ってきている</w:t>
      </w:r>
      <w:r>
        <w:rPr>
          <w:rFonts w:asciiTheme="majorEastAsia" w:eastAsiaTheme="majorEastAsia" w:hAnsiTheme="majorEastAsia" w:cs="ＭＳ 明朝" w:hint="eastAsia"/>
          <w:color w:val="000000"/>
          <w:kern w:val="0"/>
          <w:szCs w:val="21"/>
        </w:rPr>
        <w:t>ことを嬉しく思う</w:t>
      </w:r>
      <w:r w:rsidR="00206F3A">
        <w:rPr>
          <w:rFonts w:asciiTheme="majorEastAsia" w:eastAsiaTheme="majorEastAsia" w:hAnsiTheme="majorEastAsia" w:cs="ＭＳ 明朝" w:hint="eastAsia"/>
          <w:color w:val="000000"/>
          <w:kern w:val="0"/>
          <w:szCs w:val="21"/>
        </w:rPr>
        <w:t>。</w:t>
      </w:r>
    </w:p>
    <w:p w:rsidR="007D577B" w:rsidRPr="00206F3A" w:rsidRDefault="00047EA0"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○工藤教育長の言葉「子どもたちは未来から贈り物。今しっかり見守り、育て、未来に返す」</w:t>
      </w:r>
    </w:p>
    <w:p w:rsidR="007D577B" w:rsidRDefault="00047EA0" w:rsidP="00047EA0">
      <w:pPr>
        <w:autoSpaceDE w:val="0"/>
        <w:autoSpaceDN w:val="0"/>
        <w:adjustRightInd w:val="0"/>
        <w:ind w:leftChars="300" w:left="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子どもたちが活躍する未来のために、私たちが今できることを精一杯</w:t>
      </w:r>
      <w:r w:rsidR="0057366B">
        <w:rPr>
          <w:rFonts w:asciiTheme="majorEastAsia" w:eastAsiaTheme="majorEastAsia" w:hAnsiTheme="majorEastAsia" w:cs="ＤＦ平成明朝体W7" w:hint="eastAsia"/>
          <w:kern w:val="0"/>
          <w:szCs w:val="21"/>
        </w:rPr>
        <w:t>行う</w:t>
      </w:r>
      <w:r>
        <w:rPr>
          <w:rFonts w:asciiTheme="majorEastAsia" w:eastAsiaTheme="majorEastAsia" w:hAnsiTheme="majorEastAsia" w:cs="ＤＦ平成明朝体W7" w:hint="eastAsia"/>
          <w:kern w:val="0"/>
          <w:szCs w:val="21"/>
        </w:rPr>
        <w:t>ことが大切である。</w:t>
      </w:r>
    </w:p>
    <w:p w:rsidR="007D577B" w:rsidRPr="00047EA0" w:rsidRDefault="00047EA0"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w:t>
      </w:r>
      <w:r w:rsidR="0057366B">
        <w:rPr>
          <w:rFonts w:asciiTheme="majorEastAsia" w:eastAsiaTheme="majorEastAsia" w:hAnsiTheme="majorEastAsia" w:cs="ＤＦ平成明朝体W7" w:hint="eastAsia"/>
          <w:kern w:val="0"/>
          <w:szCs w:val="21"/>
        </w:rPr>
        <w:t>新</w:t>
      </w:r>
      <w:r>
        <w:rPr>
          <w:rFonts w:asciiTheme="majorEastAsia" w:eastAsiaTheme="majorEastAsia" w:hAnsiTheme="majorEastAsia" w:cs="ＤＦ平成明朝体W7" w:hint="eastAsia"/>
          <w:kern w:val="0"/>
          <w:szCs w:val="21"/>
        </w:rPr>
        <w:t>学習指導要領に</w:t>
      </w:r>
      <w:r w:rsidR="0057366B">
        <w:rPr>
          <w:rFonts w:asciiTheme="majorEastAsia" w:eastAsiaTheme="majorEastAsia" w:hAnsiTheme="majorEastAsia" w:cs="ＤＦ平成明朝体W7" w:hint="eastAsia"/>
          <w:kern w:val="0"/>
          <w:szCs w:val="21"/>
        </w:rPr>
        <w:t>係わって</w:t>
      </w:r>
    </w:p>
    <w:p w:rsidR="00D41546" w:rsidRDefault="00047EA0" w:rsidP="00D41546">
      <w:pPr>
        <w:autoSpaceDE w:val="0"/>
        <w:autoSpaceDN w:val="0"/>
        <w:adjustRightInd w:val="0"/>
        <w:ind w:leftChars="200" w:left="840" w:hangingChars="200" w:hanging="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D41546">
        <w:rPr>
          <w:rFonts w:asciiTheme="majorEastAsia" w:eastAsiaTheme="majorEastAsia" w:hAnsiTheme="majorEastAsia" w:cs="ＤＦ平成明朝体W7" w:hint="eastAsia"/>
          <w:kern w:val="0"/>
          <w:szCs w:val="21"/>
        </w:rPr>
        <w:t>「生きて</w:t>
      </w:r>
      <w:r w:rsidR="00D41546">
        <w:rPr>
          <w:rFonts w:asciiTheme="majorEastAsia" w:eastAsiaTheme="majorEastAsia" w:hAnsiTheme="majorEastAsia" w:cs="ＤＦ平成明朝体W7"/>
          <w:kern w:val="0"/>
          <w:szCs w:val="21"/>
        </w:rPr>
        <w:t>働く知識</w:t>
      </w:r>
      <w:r w:rsidR="00D41546">
        <w:rPr>
          <w:rFonts w:asciiTheme="majorEastAsia" w:eastAsiaTheme="majorEastAsia" w:hAnsiTheme="majorEastAsia" w:cs="ＤＦ平成明朝体W7" w:hint="eastAsia"/>
          <w:kern w:val="0"/>
          <w:szCs w:val="21"/>
        </w:rPr>
        <w:t>・</w:t>
      </w:r>
      <w:r w:rsidR="00D41546">
        <w:rPr>
          <w:rFonts w:asciiTheme="majorEastAsia" w:eastAsiaTheme="majorEastAsia" w:hAnsiTheme="majorEastAsia" w:cs="ＤＦ平成明朝体W7"/>
          <w:kern w:val="0"/>
          <w:szCs w:val="21"/>
        </w:rPr>
        <w:t>技能の習得</w:t>
      </w:r>
      <w:r w:rsidR="00D41546">
        <w:rPr>
          <w:rFonts w:asciiTheme="majorEastAsia" w:eastAsiaTheme="majorEastAsia" w:hAnsiTheme="majorEastAsia" w:cs="ＤＦ平成明朝体W7" w:hint="eastAsia"/>
          <w:kern w:val="0"/>
          <w:szCs w:val="21"/>
        </w:rPr>
        <w:t>」</w:t>
      </w:r>
      <w:r w:rsidR="00D41546">
        <w:rPr>
          <w:rFonts w:asciiTheme="majorEastAsia" w:eastAsiaTheme="majorEastAsia" w:hAnsiTheme="majorEastAsia" w:cs="ＤＦ平成明朝体W7"/>
          <w:kern w:val="0"/>
          <w:szCs w:val="21"/>
        </w:rPr>
        <w:t>は大切ではあるが</w:t>
      </w:r>
      <w:r w:rsidR="00D41546">
        <w:rPr>
          <w:rFonts w:asciiTheme="majorEastAsia" w:eastAsiaTheme="majorEastAsia" w:hAnsiTheme="majorEastAsia" w:cs="ＤＦ平成明朝体W7" w:hint="eastAsia"/>
          <w:kern w:val="0"/>
          <w:szCs w:val="21"/>
        </w:rPr>
        <w:t xml:space="preserve">、それが中学校卒業時の目的ではなく、将来、習得した「知識・技能」をいろいろな場面で使えるようにしておくことが大切である。　　</w:t>
      </w:r>
    </w:p>
    <w:p w:rsidR="00220DA6" w:rsidRDefault="00782224" w:rsidP="00782224">
      <w:pPr>
        <w:autoSpaceDE w:val="0"/>
        <w:autoSpaceDN w:val="0"/>
        <w:adjustRightInd w:val="0"/>
        <w:ind w:firstLineChars="300" w:firstLine="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w:t>
      </w:r>
      <w:r w:rsidR="009236D1">
        <w:rPr>
          <w:rFonts w:asciiTheme="majorEastAsia" w:eastAsiaTheme="majorEastAsia" w:hAnsiTheme="majorEastAsia" w:cs="ＤＦ平成明朝体W7" w:hint="eastAsia"/>
          <w:kern w:val="0"/>
          <w:szCs w:val="21"/>
        </w:rPr>
        <w:t>「</w:t>
      </w:r>
      <w:r w:rsidR="00565BE3">
        <w:rPr>
          <w:rFonts w:asciiTheme="majorEastAsia" w:eastAsiaTheme="majorEastAsia" w:hAnsiTheme="majorEastAsia" w:cs="ＤＦ平成明朝体W7" w:hint="eastAsia"/>
          <w:kern w:val="0"/>
          <w:szCs w:val="21"/>
        </w:rPr>
        <w:t>思考力</w:t>
      </w:r>
      <w:r w:rsidR="009236D1">
        <w:rPr>
          <w:rFonts w:asciiTheme="majorEastAsia" w:eastAsiaTheme="majorEastAsia" w:hAnsiTheme="majorEastAsia" w:cs="ＤＦ平成明朝体W7" w:hint="eastAsia"/>
          <w:kern w:val="0"/>
          <w:szCs w:val="21"/>
        </w:rPr>
        <w:t>」 ＝ 「</w:t>
      </w:r>
      <w:r w:rsidR="00565BE3">
        <w:rPr>
          <w:rFonts w:asciiTheme="majorEastAsia" w:eastAsiaTheme="majorEastAsia" w:hAnsiTheme="majorEastAsia" w:cs="ＤＦ平成明朝体W7" w:hint="eastAsia"/>
          <w:kern w:val="0"/>
          <w:szCs w:val="21"/>
        </w:rPr>
        <w:t>知識をつなぐ　人間関係をつなぐ</w:t>
      </w:r>
      <w:r>
        <w:rPr>
          <w:rFonts w:asciiTheme="majorEastAsia" w:eastAsiaTheme="majorEastAsia" w:hAnsiTheme="majorEastAsia" w:cs="ＤＦ平成明朝体W7" w:hint="eastAsia"/>
          <w:kern w:val="0"/>
          <w:szCs w:val="21"/>
        </w:rPr>
        <w:t xml:space="preserve">　得た人間関係で知識と知識をつなぐ</w:t>
      </w:r>
      <w:r w:rsidR="009236D1">
        <w:rPr>
          <w:rFonts w:asciiTheme="majorEastAsia" w:eastAsiaTheme="majorEastAsia" w:hAnsiTheme="majorEastAsia" w:cs="ＤＦ平成明朝体W7" w:hint="eastAsia"/>
          <w:kern w:val="0"/>
          <w:szCs w:val="21"/>
        </w:rPr>
        <w:t>」</w:t>
      </w:r>
    </w:p>
    <w:p w:rsidR="00220DA6" w:rsidRDefault="009236D1"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782224">
        <w:rPr>
          <w:rFonts w:asciiTheme="majorEastAsia" w:eastAsiaTheme="majorEastAsia" w:hAnsiTheme="majorEastAsia" w:cs="ＤＦ平成明朝体W7" w:hint="eastAsia"/>
          <w:kern w:val="0"/>
          <w:szCs w:val="21"/>
        </w:rPr>
        <w:t xml:space="preserve">　⇒　未来をつくることにな</w:t>
      </w:r>
      <w:r>
        <w:rPr>
          <w:rFonts w:asciiTheme="majorEastAsia" w:eastAsiaTheme="majorEastAsia" w:hAnsiTheme="majorEastAsia" w:cs="ＤＦ平成明朝体W7" w:hint="eastAsia"/>
          <w:kern w:val="0"/>
          <w:szCs w:val="21"/>
        </w:rPr>
        <w:t>る</w:t>
      </w:r>
      <w:r w:rsidR="00705F01">
        <w:rPr>
          <w:rFonts w:asciiTheme="majorEastAsia" w:eastAsiaTheme="majorEastAsia" w:hAnsiTheme="majorEastAsia" w:cs="ＤＦ平成明朝体W7" w:hint="eastAsia"/>
          <w:kern w:val="0"/>
          <w:szCs w:val="21"/>
        </w:rPr>
        <w:t>。</w:t>
      </w:r>
    </w:p>
    <w:p w:rsidR="003D571C" w:rsidRDefault="003D571C"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○授業改善に係わって</w:t>
      </w:r>
    </w:p>
    <w:p w:rsidR="007D577B" w:rsidRPr="00782224" w:rsidRDefault="009236D1"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・子どもの視点</w:t>
      </w:r>
      <w:r w:rsidR="003D571C">
        <w:rPr>
          <w:rFonts w:asciiTheme="majorEastAsia" w:eastAsiaTheme="majorEastAsia" w:hAnsiTheme="majorEastAsia" w:cs="ＤＦ平成明朝体W7" w:hint="eastAsia"/>
          <w:kern w:val="0"/>
          <w:szCs w:val="21"/>
        </w:rPr>
        <w:t>（ＡＬの視点）</w:t>
      </w:r>
      <w:r>
        <w:rPr>
          <w:rFonts w:asciiTheme="majorEastAsia" w:eastAsiaTheme="majorEastAsia" w:hAnsiTheme="majorEastAsia" w:cs="ＤＦ平成明朝体W7" w:hint="eastAsia"/>
          <w:kern w:val="0"/>
          <w:szCs w:val="21"/>
        </w:rPr>
        <w:t>で</w:t>
      </w:r>
      <w:r w:rsidR="003D571C">
        <w:rPr>
          <w:rFonts w:asciiTheme="majorEastAsia" w:eastAsiaTheme="majorEastAsia" w:hAnsiTheme="majorEastAsia" w:cs="ＤＦ平成明朝体W7" w:hint="eastAsia"/>
          <w:kern w:val="0"/>
          <w:szCs w:val="21"/>
        </w:rPr>
        <w:t>、</w:t>
      </w:r>
      <w:r>
        <w:rPr>
          <w:rFonts w:asciiTheme="majorEastAsia" w:eastAsiaTheme="majorEastAsia" w:hAnsiTheme="majorEastAsia" w:cs="ＤＦ平成明朝体W7" w:hint="eastAsia"/>
          <w:kern w:val="0"/>
          <w:szCs w:val="21"/>
        </w:rPr>
        <w:t>子どもの目線で授業する</w:t>
      </w:r>
      <w:r w:rsidR="003D571C">
        <w:rPr>
          <w:rFonts w:asciiTheme="majorEastAsia" w:eastAsiaTheme="majorEastAsia" w:hAnsiTheme="majorEastAsia" w:cs="ＤＦ平成明朝体W7" w:hint="eastAsia"/>
          <w:kern w:val="0"/>
          <w:szCs w:val="21"/>
        </w:rPr>
        <w:t>（具体的な姿から）</w:t>
      </w:r>
      <w:r w:rsidR="00705F01">
        <w:rPr>
          <w:rFonts w:asciiTheme="majorEastAsia" w:eastAsiaTheme="majorEastAsia" w:hAnsiTheme="majorEastAsia" w:cs="ＤＦ平成明朝体W7" w:hint="eastAsia"/>
          <w:kern w:val="0"/>
          <w:szCs w:val="21"/>
        </w:rPr>
        <w:t>。</w:t>
      </w:r>
    </w:p>
    <w:p w:rsidR="007D577B" w:rsidRPr="003D571C" w:rsidRDefault="003D571C"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・お互いの発表をきちんと聞ける（傾聴する）関係をしっかりつくる ⇒ 学び合う学習集団</w:t>
      </w:r>
    </w:p>
    <w:p w:rsidR="007D577B" w:rsidRDefault="003D571C"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2803AF">
        <w:rPr>
          <w:rFonts w:asciiTheme="majorEastAsia" w:eastAsiaTheme="majorEastAsia" w:hAnsiTheme="majorEastAsia" w:cs="ＤＦ平成明朝体W7" w:hint="eastAsia"/>
          <w:kern w:val="0"/>
          <w:szCs w:val="21"/>
        </w:rPr>
        <w:t>「主体的・対話的で深い学び」の授業 ⇒ 全ての教科、全ての授業で実施する必要がある</w:t>
      </w:r>
      <w:r w:rsidR="00705F01">
        <w:rPr>
          <w:rFonts w:asciiTheme="majorEastAsia" w:eastAsiaTheme="majorEastAsia" w:hAnsiTheme="majorEastAsia" w:cs="ＤＦ平成明朝体W7" w:hint="eastAsia"/>
          <w:kern w:val="0"/>
          <w:szCs w:val="21"/>
        </w:rPr>
        <w:t>。</w:t>
      </w:r>
    </w:p>
    <w:p w:rsidR="002803AF" w:rsidRDefault="002803AF" w:rsidP="001C1EDF">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8579A8">
        <w:rPr>
          <w:rFonts w:asciiTheme="majorEastAsia" w:eastAsiaTheme="majorEastAsia" w:hAnsiTheme="majorEastAsia" w:cs="ＤＦ平成明朝体W7" w:hint="eastAsia"/>
          <w:kern w:val="0"/>
          <w:szCs w:val="21"/>
        </w:rPr>
        <w:t>※単元のレベルで構成を見直す必要がある</w:t>
      </w:r>
      <w:r w:rsidR="00705F01">
        <w:rPr>
          <w:rFonts w:asciiTheme="majorEastAsia" w:eastAsiaTheme="majorEastAsia" w:hAnsiTheme="majorEastAsia" w:cs="ＤＦ平成明朝体W7" w:hint="eastAsia"/>
          <w:kern w:val="0"/>
          <w:szCs w:val="21"/>
        </w:rPr>
        <w:t>。</w:t>
      </w:r>
    </w:p>
    <w:p w:rsidR="00621762" w:rsidRDefault="008579A8" w:rsidP="008579A8">
      <w:pPr>
        <w:autoSpaceDE w:val="0"/>
        <w:autoSpaceDN w:val="0"/>
        <w:adjustRightInd w:val="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・子どもが</w:t>
      </w:r>
      <w:r w:rsidR="006023BD">
        <w:rPr>
          <w:rFonts w:asciiTheme="majorEastAsia" w:eastAsiaTheme="majorEastAsia" w:hAnsiTheme="majorEastAsia" w:cs="ＤＦ平成明朝体W7" w:hint="eastAsia"/>
          <w:kern w:val="0"/>
          <w:szCs w:val="21"/>
        </w:rPr>
        <w:t>前のめりになるような</w:t>
      </w:r>
      <w:r>
        <w:rPr>
          <w:rFonts w:asciiTheme="majorEastAsia" w:eastAsiaTheme="majorEastAsia" w:hAnsiTheme="majorEastAsia" w:cs="ＤＦ平成明朝体W7" w:hint="eastAsia"/>
          <w:kern w:val="0"/>
          <w:szCs w:val="21"/>
        </w:rPr>
        <w:t>授業</w:t>
      </w:r>
    </w:p>
    <w:p w:rsidR="00621762" w:rsidRDefault="008579A8" w:rsidP="00621762">
      <w:pPr>
        <w:autoSpaceDE w:val="0"/>
        <w:autoSpaceDN w:val="0"/>
        <w:adjustRightInd w:val="0"/>
        <w:ind w:firstLineChars="500" w:firstLine="105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621762">
        <w:rPr>
          <w:rFonts w:asciiTheme="majorEastAsia" w:eastAsiaTheme="majorEastAsia" w:hAnsiTheme="majorEastAsia" w:cs="ＤＦ平成明朝体W7" w:hint="eastAsia"/>
          <w:kern w:val="0"/>
          <w:szCs w:val="21"/>
        </w:rPr>
        <w:t>※</w:t>
      </w:r>
      <w:r>
        <w:rPr>
          <w:rFonts w:asciiTheme="majorEastAsia" w:eastAsiaTheme="majorEastAsia" w:hAnsiTheme="majorEastAsia" w:cs="ＤＦ平成明朝体W7" w:hint="eastAsia"/>
          <w:kern w:val="0"/>
          <w:szCs w:val="21"/>
        </w:rPr>
        <w:t xml:space="preserve"> 新大分スタンダードで１時間完結型の授業をするだけでは達成できない</w:t>
      </w:r>
      <w:r w:rsidR="00705F01">
        <w:rPr>
          <w:rFonts w:asciiTheme="majorEastAsia" w:eastAsiaTheme="majorEastAsia" w:hAnsiTheme="majorEastAsia" w:cs="ＤＦ平成明朝体W7" w:hint="eastAsia"/>
          <w:kern w:val="0"/>
          <w:szCs w:val="21"/>
        </w:rPr>
        <w:t>。</w:t>
      </w:r>
    </w:p>
    <w:p w:rsidR="007D577B" w:rsidRDefault="00621762" w:rsidP="00621762">
      <w:pPr>
        <w:autoSpaceDE w:val="0"/>
        <w:autoSpaceDN w:val="0"/>
        <w:adjustRightInd w:val="0"/>
        <w:ind w:firstLineChars="500" w:firstLine="105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 ちょっとした導入の工夫、ちょっとした</w:t>
      </w:r>
      <w:r w:rsidR="006023BD">
        <w:rPr>
          <w:rFonts w:asciiTheme="majorEastAsia" w:eastAsiaTheme="majorEastAsia" w:hAnsiTheme="majorEastAsia" w:cs="ＤＦ平成明朝体W7" w:hint="eastAsia"/>
          <w:kern w:val="0"/>
          <w:szCs w:val="21"/>
        </w:rPr>
        <w:t>展開、</w:t>
      </w:r>
      <w:r>
        <w:rPr>
          <w:rFonts w:asciiTheme="majorEastAsia" w:eastAsiaTheme="majorEastAsia" w:hAnsiTheme="majorEastAsia" w:cs="ＤＦ平成明朝体W7" w:hint="eastAsia"/>
          <w:kern w:val="0"/>
          <w:szCs w:val="21"/>
        </w:rPr>
        <w:t>まとめの工夫等　が必要である</w:t>
      </w:r>
      <w:r w:rsidR="00705F01">
        <w:rPr>
          <w:rFonts w:asciiTheme="majorEastAsia" w:eastAsiaTheme="majorEastAsia" w:hAnsiTheme="majorEastAsia" w:cs="ＤＦ平成明朝体W7" w:hint="eastAsia"/>
          <w:kern w:val="0"/>
          <w:szCs w:val="21"/>
        </w:rPr>
        <w:t>。</w:t>
      </w:r>
    </w:p>
    <w:p w:rsidR="008579A8" w:rsidRDefault="006023BD" w:rsidP="00C51A69">
      <w:pPr>
        <w:autoSpaceDE w:val="0"/>
        <w:autoSpaceDN w:val="0"/>
        <w:adjustRightInd w:val="0"/>
        <w:ind w:firstLineChars="200" w:firstLine="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○「生徒と共に創る授業」の推進</w:t>
      </w:r>
    </w:p>
    <w:p w:rsidR="008579A8" w:rsidRDefault="006023BD" w:rsidP="008579A8">
      <w:pPr>
        <w:autoSpaceDE w:val="0"/>
        <w:autoSpaceDN w:val="0"/>
        <w:adjustRightInd w:val="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・学習目標の設定 ⇒ 生活目標だけでなく、授業のときの自分</w:t>
      </w:r>
      <w:r w:rsidR="003F1195">
        <w:rPr>
          <w:rFonts w:asciiTheme="majorEastAsia" w:eastAsiaTheme="majorEastAsia" w:hAnsiTheme="majorEastAsia" w:cs="ＤＦ平成明朝体W7" w:hint="eastAsia"/>
          <w:kern w:val="0"/>
          <w:szCs w:val="21"/>
        </w:rPr>
        <w:t>たち</w:t>
      </w:r>
      <w:r>
        <w:rPr>
          <w:rFonts w:asciiTheme="majorEastAsia" w:eastAsiaTheme="majorEastAsia" w:hAnsiTheme="majorEastAsia" w:cs="ＤＦ平成明朝体W7" w:hint="eastAsia"/>
          <w:kern w:val="0"/>
          <w:szCs w:val="21"/>
        </w:rPr>
        <w:t>の姿をみんなで決め</w:t>
      </w:r>
      <w:r w:rsidR="003F1195">
        <w:rPr>
          <w:rFonts w:asciiTheme="majorEastAsia" w:eastAsiaTheme="majorEastAsia" w:hAnsiTheme="majorEastAsia" w:cs="ＤＦ平成明朝体W7" w:hint="eastAsia"/>
          <w:kern w:val="0"/>
          <w:szCs w:val="21"/>
        </w:rPr>
        <w:t>る</w:t>
      </w:r>
    </w:p>
    <w:p w:rsidR="001736B7" w:rsidRDefault="003F1195" w:rsidP="001736B7">
      <w:pPr>
        <w:autoSpaceDE w:val="0"/>
        <w:autoSpaceDN w:val="0"/>
        <w:adjustRightInd w:val="0"/>
        <w:ind w:firstLineChars="400" w:firstLine="84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w:t>
      </w:r>
      <w:r>
        <w:rPr>
          <w:rFonts w:asciiTheme="majorEastAsia" w:eastAsiaTheme="majorEastAsia" w:hAnsiTheme="majorEastAsia" w:cs="ＤＦ平成明朝体W7"/>
          <w:kern w:val="0"/>
          <w:szCs w:val="21"/>
        </w:rPr>
        <w:t xml:space="preserve"> </w:t>
      </w:r>
      <w:r>
        <w:rPr>
          <w:rFonts w:asciiTheme="majorEastAsia" w:eastAsiaTheme="majorEastAsia" w:hAnsiTheme="majorEastAsia" w:cs="ＤＦ平成明朝体W7" w:hint="eastAsia"/>
          <w:kern w:val="0"/>
          <w:szCs w:val="21"/>
        </w:rPr>
        <w:t>目標とする</w:t>
      </w:r>
      <w:r w:rsidR="00E050C3">
        <w:rPr>
          <w:rFonts w:asciiTheme="majorEastAsia" w:eastAsiaTheme="majorEastAsia" w:hAnsiTheme="majorEastAsia" w:cs="ＤＦ平成明朝体W7" w:hint="eastAsia"/>
          <w:kern w:val="0"/>
          <w:szCs w:val="21"/>
        </w:rPr>
        <w:t>学級集団をつくる</w:t>
      </w:r>
      <w:r>
        <w:rPr>
          <w:rFonts w:asciiTheme="majorEastAsia" w:eastAsiaTheme="majorEastAsia" w:hAnsiTheme="majorEastAsia" w:cs="ＤＦ平成明朝体W7" w:hint="eastAsia"/>
          <w:kern w:val="0"/>
          <w:szCs w:val="21"/>
        </w:rPr>
        <w:t xml:space="preserve"> ⇒</w:t>
      </w:r>
      <w:r w:rsidR="00E050C3">
        <w:rPr>
          <w:rFonts w:asciiTheme="majorEastAsia" w:eastAsiaTheme="majorEastAsia" w:hAnsiTheme="majorEastAsia" w:cs="ＤＦ平成明朝体W7" w:hint="eastAsia"/>
          <w:kern w:val="0"/>
          <w:szCs w:val="21"/>
        </w:rPr>
        <w:t>「主体的・対話的で深い学び」</w:t>
      </w:r>
      <w:r>
        <w:rPr>
          <w:rFonts w:asciiTheme="majorEastAsia" w:eastAsiaTheme="majorEastAsia" w:hAnsiTheme="majorEastAsia" w:cs="ＤＦ平成明朝体W7" w:hint="eastAsia"/>
          <w:kern w:val="0"/>
          <w:szCs w:val="21"/>
        </w:rPr>
        <w:t>につながる</w:t>
      </w:r>
      <w:r w:rsidR="001736B7">
        <w:rPr>
          <w:rFonts w:asciiTheme="majorEastAsia" w:eastAsiaTheme="majorEastAsia" w:hAnsiTheme="majorEastAsia" w:cs="ＤＦ平成明朝体W7" w:hint="eastAsia"/>
          <w:kern w:val="0"/>
          <w:szCs w:val="21"/>
        </w:rPr>
        <w:t xml:space="preserve">　　　　　　　　　　　　　</w:t>
      </w:r>
    </w:p>
    <w:p w:rsidR="001736B7" w:rsidRPr="001736B7" w:rsidRDefault="001736B7" w:rsidP="00C51A69">
      <w:pPr>
        <w:autoSpaceDE w:val="0"/>
        <w:autoSpaceDN w:val="0"/>
        <w:adjustRightInd w:val="0"/>
        <w:ind w:leftChars="200" w:left="2100" w:hangingChars="800" w:hanging="1680"/>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○対話的な学び ⇒ ホワイトボードを囲んで子どもたちが議論し整理する授業が中学校でも多く見られるようになってきた</w:t>
      </w:r>
      <w:r w:rsidR="00705F01">
        <w:rPr>
          <w:rFonts w:asciiTheme="majorEastAsia" w:eastAsiaTheme="majorEastAsia" w:hAnsiTheme="majorEastAsia" w:cs="ＤＦ平成明朝体W7" w:hint="eastAsia"/>
          <w:kern w:val="0"/>
          <w:szCs w:val="21"/>
        </w:rPr>
        <w:t>。</w:t>
      </w:r>
    </w:p>
    <w:p w:rsidR="001736B7" w:rsidRDefault="001736B7" w:rsidP="001736B7">
      <w:pPr>
        <w:autoSpaceDE w:val="0"/>
        <w:autoSpaceDN w:val="0"/>
        <w:adjustRightInd w:val="0"/>
        <w:ind w:left="2520" w:hangingChars="1200" w:hanging="25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noProof/>
          <w:kern w:val="0"/>
          <w:szCs w:val="21"/>
        </w:rPr>
        <mc:AlternateContent>
          <mc:Choice Requires="wps">
            <w:drawing>
              <wp:anchor distT="0" distB="0" distL="114300" distR="114300" simplePos="0" relativeHeight="251669504" behindDoc="0" locked="0" layoutInCell="1" allowOverlap="1">
                <wp:simplePos x="0" y="0"/>
                <wp:positionH relativeFrom="column">
                  <wp:posOffset>1089660</wp:posOffset>
                </wp:positionH>
                <wp:positionV relativeFrom="paragraph">
                  <wp:posOffset>208280</wp:posOffset>
                </wp:positionV>
                <wp:extent cx="5067300" cy="8477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067300" cy="847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A4F" id="正方形/長方形 2" o:spid="_x0000_s1026" style="position:absolute;left:0;text-align:left;margin-left:85.8pt;margin-top:16.4pt;width:399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" filled="f" strokecolor="black [3213]"/>
            </w:pict>
          </mc:Fallback>
        </mc:AlternateContent>
      </w:r>
      <w:r>
        <w:rPr>
          <w:rFonts w:asciiTheme="majorEastAsia" w:eastAsiaTheme="majorEastAsia" w:hAnsiTheme="majorEastAsia" w:cs="ＤＦ平成明朝体W7" w:hint="eastAsia"/>
          <w:kern w:val="0"/>
          <w:szCs w:val="21"/>
        </w:rPr>
        <w:t xml:space="preserve">　　　　　　　　　　※ホワイトボードが各教室に置かれているような環境の整備が必要である</w:t>
      </w:r>
      <w:r w:rsidR="00705F01">
        <w:rPr>
          <w:rFonts w:asciiTheme="majorEastAsia" w:eastAsiaTheme="majorEastAsia" w:hAnsiTheme="majorEastAsia" w:cs="ＤＦ平成明朝体W7" w:hint="eastAsia"/>
          <w:kern w:val="0"/>
          <w:szCs w:val="21"/>
        </w:rPr>
        <w:t>。</w:t>
      </w:r>
    </w:p>
    <w:p w:rsidR="001736B7" w:rsidRDefault="001736B7" w:rsidP="00C51A69">
      <w:pPr>
        <w:autoSpaceDE w:val="0"/>
        <w:autoSpaceDN w:val="0"/>
        <w:adjustRightInd w:val="0"/>
        <w:ind w:leftChars="200" w:left="1764" w:hangingChars="640" w:hanging="1344"/>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○深い学び ⇒ </w:t>
      </w:r>
      <w:r w:rsidR="00A861C2">
        <w:rPr>
          <w:rFonts w:asciiTheme="majorEastAsia" w:eastAsiaTheme="majorEastAsia" w:hAnsiTheme="majorEastAsia" w:cs="ＤＦ平成明朝体W7"/>
          <w:kern w:val="0"/>
          <w:szCs w:val="21"/>
        </w:rPr>
        <w:t xml:space="preserve"> </w:t>
      </w:r>
      <w:r w:rsidRPr="00776B0B">
        <w:rPr>
          <w:rFonts w:asciiTheme="majorEastAsia" w:eastAsiaTheme="majorEastAsia" w:hAnsiTheme="majorEastAsia" w:cs="ＤＦ平成明朝体W7" w:hint="eastAsia"/>
          <w:kern w:val="0"/>
          <w:szCs w:val="21"/>
        </w:rPr>
        <w:t>習得・活用・探究という学びの過程のなかで、各教科等の特質に応じた「見方・考え方」を働かせながら、知識を相互に関連づけてより深く理解したり、情報を精査して考えを形成したり、問題を見出して解決策を考えたり、思いや考えを基に創造したりすることに向かう学び。</w:t>
      </w:r>
    </w:p>
    <w:p w:rsidR="003F1195" w:rsidRPr="001736B7" w:rsidRDefault="001736B7" w:rsidP="001736B7">
      <w:pPr>
        <w:autoSpaceDE w:val="0"/>
        <w:autoSpaceDN w:val="0"/>
        <w:adjustRightInd w:val="0"/>
        <w:ind w:leftChars="200" w:left="630" w:hangingChars="100" w:hanging="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※先生の指示ではなくて、子ども同士で学び合う姿が見られると深い学びになっていく。その為には、「考えることが面白い」「学び合うことが面白い」と感じる授業づくりが必要である。</w:t>
      </w:r>
    </w:p>
    <w:p w:rsidR="00D867FC" w:rsidRDefault="00466EEF" w:rsidP="001736B7">
      <w:pPr>
        <w:autoSpaceDE w:val="0"/>
        <w:autoSpaceDN w:val="0"/>
        <w:adjustRightInd w:val="0"/>
        <w:ind w:firstLineChars="100" w:firstLine="210"/>
        <w:jc w:val="left"/>
        <w:rPr>
          <w:rFonts w:ascii="ＭＳ ゴシック" w:eastAsia="ＭＳ ゴシック" w:hAnsi="ＭＳ ゴシック" w:cs="ＤＦ平成明朝体W7"/>
          <w:b/>
          <w:kern w:val="0"/>
          <w:szCs w:val="21"/>
        </w:rPr>
      </w:pPr>
      <w:r>
        <w:rPr>
          <w:noProof/>
        </w:rPr>
        <w:lastRenderedPageBreak/>
        <w:pict>
          <v:shape id="_x0000_s1028" type="#_x0000_t75" style="position:absolute;left:0;text-align:left;margin-left:384.05pt;margin-top:2.15pt;width:111.25pt;height:77.45pt;z-index:-251653120;mso-position-horizontal-relative:text;mso-position-vertical-relative:text;mso-width-relative:page;mso-height-relative:page" wrapcoords="-146 -210 -146 21600 21746 21600 21746 -210 -146 -210" stroked="t" strokecolor="black [3213]">
            <v:imagedata r:id="rId8" o:title="キャプチャ" blacklevel="6554f"/>
            <w10:wrap type="through"/>
          </v:shape>
        </w:pict>
      </w:r>
      <w:r w:rsidR="00F74FF2" w:rsidRPr="0097757D">
        <w:rPr>
          <w:rFonts w:ascii="ＭＳ ゴシック" w:eastAsia="ＭＳ ゴシック" w:hAnsi="ＭＳ ゴシック" w:cs="ＤＦ平成明朝体W7" w:hint="eastAsia"/>
          <w:b/>
          <w:kern w:val="0"/>
          <w:szCs w:val="21"/>
        </w:rPr>
        <w:t xml:space="preserve">２　</w:t>
      </w:r>
      <w:r w:rsidR="001C1EDF" w:rsidRPr="001C1EDF">
        <w:rPr>
          <w:rFonts w:ascii="ＭＳ ゴシック" w:eastAsia="ＭＳ ゴシック" w:hAnsi="ＭＳ ゴシック" w:cs="ＤＦ平成明朝体W7" w:hint="eastAsia"/>
          <w:b/>
          <w:kern w:val="0"/>
          <w:szCs w:val="21"/>
        </w:rPr>
        <w:t>報告</w:t>
      </w:r>
      <w:r w:rsidR="00F74FF2" w:rsidRPr="0097757D">
        <w:rPr>
          <w:rFonts w:ascii="ＭＳ ゴシック" w:eastAsia="ＭＳ ゴシック" w:hAnsi="ＭＳ ゴシック" w:cs="ＤＦ平成明朝体W7" w:hint="eastAsia"/>
          <w:b/>
          <w:kern w:val="0"/>
          <w:szCs w:val="21"/>
        </w:rPr>
        <w:t>（１３：４</w:t>
      </w:r>
      <w:r w:rsidR="00E52677">
        <w:rPr>
          <w:rFonts w:ascii="ＭＳ ゴシック" w:eastAsia="ＭＳ ゴシック" w:hAnsi="ＭＳ ゴシック" w:cs="ＤＦ平成明朝体W7" w:hint="eastAsia"/>
          <w:b/>
          <w:kern w:val="0"/>
          <w:szCs w:val="21"/>
        </w:rPr>
        <w:t>５</w:t>
      </w:r>
      <w:r w:rsidR="00F74FF2" w:rsidRPr="0097757D">
        <w:rPr>
          <w:rFonts w:ascii="ＭＳ ゴシック" w:eastAsia="ＭＳ ゴシック" w:hAnsi="ＭＳ ゴシック" w:cs="ＤＦ平成明朝体W7" w:hint="eastAsia"/>
          <w:b/>
          <w:kern w:val="0"/>
          <w:szCs w:val="21"/>
        </w:rPr>
        <w:t>～１</w:t>
      </w:r>
      <w:r w:rsidR="00E52677">
        <w:rPr>
          <w:rFonts w:ascii="ＭＳ ゴシック" w:eastAsia="ＭＳ ゴシック" w:hAnsi="ＭＳ ゴシック" w:cs="ＤＦ平成明朝体W7" w:hint="eastAsia"/>
          <w:b/>
          <w:kern w:val="0"/>
          <w:szCs w:val="21"/>
        </w:rPr>
        <w:t>４</w:t>
      </w:r>
      <w:r w:rsidR="00F74FF2" w:rsidRPr="0097757D">
        <w:rPr>
          <w:rFonts w:ascii="ＭＳ ゴシック" w:eastAsia="ＭＳ ゴシック" w:hAnsi="ＭＳ ゴシック" w:cs="ＤＦ平成明朝体W7" w:hint="eastAsia"/>
          <w:b/>
          <w:kern w:val="0"/>
          <w:szCs w:val="21"/>
        </w:rPr>
        <w:t>：</w:t>
      </w:r>
      <w:r w:rsidR="001C1EDF">
        <w:rPr>
          <w:rFonts w:ascii="ＭＳ ゴシック" w:eastAsia="ＭＳ ゴシック" w:hAnsi="ＭＳ ゴシック" w:cs="ＤＦ平成明朝体W7" w:hint="eastAsia"/>
          <w:b/>
          <w:kern w:val="0"/>
          <w:szCs w:val="21"/>
        </w:rPr>
        <w:t>３</w:t>
      </w:r>
      <w:r w:rsidR="00E52677">
        <w:rPr>
          <w:rFonts w:ascii="ＭＳ ゴシック" w:eastAsia="ＭＳ ゴシック" w:hAnsi="ＭＳ ゴシック" w:cs="ＤＦ平成明朝体W7" w:hint="eastAsia"/>
          <w:b/>
          <w:kern w:val="0"/>
          <w:szCs w:val="21"/>
        </w:rPr>
        <w:t>５</w:t>
      </w:r>
      <w:r w:rsidR="00F74FF2" w:rsidRPr="0097757D">
        <w:rPr>
          <w:rFonts w:ascii="ＭＳ ゴシック" w:eastAsia="ＭＳ ゴシック" w:hAnsi="ＭＳ ゴシック" w:cs="ＤＦ平成明朝体W7" w:hint="eastAsia"/>
          <w:b/>
          <w:kern w:val="0"/>
          <w:szCs w:val="21"/>
        </w:rPr>
        <w:t>）</w:t>
      </w:r>
    </w:p>
    <w:p w:rsidR="001C1EDF" w:rsidRPr="001C1EDF" w:rsidRDefault="001C1EDF" w:rsidP="001C1EDF">
      <w:pPr>
        <w:autoSpaceDE w:val="0"/>
        <w:autoSpaceDN w:val="0"/>
        <w:adjustRightInd w:val="0"/>
        <w:ind w:firstLineChars="300" w:firstLine="632"/>
        <w:jc w:val="left"/>
        <w:rPr>
          <w:rFonts w:ascii="ＭＳ ゴシック" w:eastAsia="ＭＳ ゴシック" w:hAnsi="ＭＳ ゴシック" w:cs="ＤＦ平成明朝体W7"/>
          <w:b/>
          <w:kern w:val="0"/>
          <w:szCs w:val="21"/>
        </w:rPr>
      </w:pPr>
      <w:r w:rsidRPr="001C1EDF">
        <w:rPr>
          <w:rFonts w:ascii="ＭＳ ゴシック" w:eastAsia="ＭＳ ゴシック" w:hAnsi="ＭＳ ゴシック" w:cs="ＤＦ平成明朝体W7" w:hint="eastAsia"/>
          <w:b/>
          <w:kern w:val="0"/>
          <w:szCs w:val="21"/>
        </w:rPr>
        <w:t>「学力向上先進地研修」</w:t>
      </w:r>
    </w:p>
    <w:p w:rsidR="001C1EDF" w:rsidRDefault="001C1EDF" w:rsidP="001C1EDF">
      <w:pPr>
        <w:autoSpaceDE w:val="0"/>
        <w:autoSpaceDN w:val="0"/>
        <w:adjustRightInd w:val="0"/>
        <w:ind w:firstLineChars="300" w:firstLine="632"/>
        <w:jc w:val="left"/>
        <w:rPr>
          <w:rFonts w:ascii="ＭＳ ゴシック" w:eastAsia="ＭＳ ゴシック" w:hAnsi="ＭＳ ゴシック" w:cs="ＤＦ平成明朝体W7"/>
          <w:b/>
          <w:kern w:val="0"/>
          <w:szCs w:val="21"/>
        </w:rPr>
      </w:pPr>
      <w:r w:rsidRPr="001C1EDF">
        <w:rPr>
          <w:rFonts w:ascii="ＭＳ ゴシック" w:eastAsia="ＭＳ ゴシック" w:hAnsi="ＭＳ ゴシック" w:cs="ＤＦ平成明朝体W7" w:hint="eastAsia"/>
          <w:b/>
          <w:kern w:val="0"/>
          <w:szCs w:val="21"/>
        </w:rPr>
        <w:t>（岐阜市立長良中学校について）　臼杵市立西中学校　三浦智道　教諭</w:t>
      </w:r>
    </w:p>
    <w:p w:rsidR="001C1EDF" w:rsidRDefault="001C1EDF" w:rsidP="001C1EDF">
      <w:pPr>
        <w:autoSpaceDE w:val="0"/>
        <w:autoSpaceDN w:val="0"/>
        <w:adjustRightInd w:val="0"/>
        <w:ind w:firstLineChars="150" w:firstLine="315"/>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F02E20">
        <w:rPr>
          <w:rFonts w:asciiTheme="majorEastAsia" w:eastAsiaTheme="majorEastAsia" w:hAnsiTheme="majorEastAsia" w:cs="ＤＦ平成明朝体W7" w:hint="eastAsia"/>
          <w:kern w:val="0"/>
          <w:szCs w:val="21"/>
        </w:rPr>
        <w:t>○</w:t>
      </w:r>
      <w:r w:rsidR="00E917F4">
        <w:rPr>
          <w:rFonts w:asciiTheme="majorEastAsia" w:eastAsiaTheme="majorEastAsia" w:hAnsiTheme="majorEastAsia" w:cs="ＤＦ平成明朝体W7" w:hint="eastAsia"/>
          <w:kern w:val="0"/>
          <w:szCs w:val="21"/>
        </w:rPr>
        <w:t>臼杵市立西中学校の取組について</w:t>
      </w:r>
    </w:p>
    <w:p w:rsidR="00F02E20" w:rsidRDefault="00E917F4" w:rsidP="00F02E20">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F02E20">
        <w:rPr>
          <w:rFonts w:asciiTheme="majorEastAsia" w:eastAsiaTheme="majorEastAsia" w:hAnsiTheme="majorEastAsia" w:cs="ＤＦ平成明朝体W7" w:hint="eastAsia"/>
          <w:kern w:val="0"/>
          <w:szCs w:val="21"/>
        </w:rPr>
        <w:t>①</w:t>
      </w:r>
      <w:r>
        <w:rPr>
          <w:rFonts w:asciiTheme="majorEastAsia" w:eastAsiaTheme="majorEastAsia" w:hAnsiTheme="majorEastAsia" w:cs="ＤＦ平成明朝体W7" w:hint="eastAsia"/>
          <w:kern w:val="0"/>
          <w:szCs w:val="21"/>
        </w:rPr>
        <w:t>授業開始前の小テスト(２分程度)</w:t>
      </w:r>
      <w:r w:rsidR="00F02E20">
        <w:rPr>
          <w:rFonts w:asciiTheme="majorEastAsia" w:eastAsiaTheme="majorEastAsia" w:hAnsiTheme="majorEastAsia" w:cs="ＤＦ平成明朝体W7" w:hint="eastAsia"/>
          <w:kern w:val="0"/>
          <w:szCs w:val="21"/>
        </w:rPr>
        <w:t>、②</w:t>
      </w:r>
      <w:r>
        <w:rPr>
          <w:rFonts w:asciiTheme="majorEastAsia" w:eastAsiaTheme="majorEastAsia" w:hAnsiTheme="majorEastAsia" w:cs="ＤＦ平成明朝体W7" w:hint="eastAsia"/>
          <w:kern w:val="0"/>
          <w:szCs w:val="21"/>
        </w:rPr>
        <w:t>授業モデル・板書モデル</w:t>
      </w:r>
      <w:r w:rsidR="00F02E20">
        <w:rPr>
          <w:rFonts w:asciiTheme="majorEastAsia" w:eastAsiaTheme="majorEastAsia" w:hAnsiTheme="majorEastAsia" w:cs="ＤＦ平成明朝体W7" w:hint="eastAsia"/>
          <w:kern w:val="0"/>
          <w:szCs w:val="21"/>
        </w:rPr>
        <w:t>、③</w:t>
      </w:r>
      <w:r>
        <w:rPr>
          <w:rFonts w:asciiTheme="majorEastAsia" w:eastAsiaTheme="majorEastAsia" w:hAnsiTheme="majorEastAsia" w:cs="ＤＦ平成明朝体W7" w:hint="eastAsia"/>
          <w:kern w:val="0"/>
          <w:szCs w:val="21"/>
        </w:rPr>
        <w:t>講義型授業からの脱却</w:t>
      </w:r>
      <w:r w:rsidR="00F02E20">
        <w:rPr>
          <w:rFonts w:asciiTheme="majorEastAsia" w:eastAsiaTheme="majorEastAsia" w:hAnsiTheme="majorEastAsia" w:cs="ＤＦ平成明朝体W7" w:hint="eastAsia"/>
          <w:kern w:val="0"/>
          <w:szCs w:val="21"/>
        </w:rPr>
        <w:t>④</w:t>
      </w:r>
      <w:r>
        <w:rPr>
          <w:rFonts w:asciiTheme="majorEastAsia" w:eastAsiaTheme="majorEastAsia" w:hAnsiTheme="majorEastAsia" w:cs="ＤＦ平成明朝体W7" w:hint="eastAsia"/>
          <w:kern w:val="0"/>
          <w:szCs w:val="21"/>
        </w:rPr>
        <w:t>生徒による授業評価(アンケート・授業後の感想発表・事後研に生徒参加等)</w:t>
      </w:r>
    </w:p>
    <w:p w:rsidR="00E917F4" w:rsidRPr="00EF08DF" w:rsidRDefault="00F02E20" w:rsidP="00F02E20">
      <w:pPr>
        <w:autoSpaceDE w:val="0"/>
        <w:autoSpaceDN w:val="0"/>
        <w:adjustRightInd w:val="0"/>
        <w:ind w:leftChars="450" w:left="945"/>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⑤</w:t>
      </w:r>
      <w:r w:rsidR="00E917F4">
        <w:rPr>
          <w:rFonts w:asciiTheme="majorEastAsia" w:eastAsiaTheme="majorEastAsia" w:hAnsiTheme="majorEastAsia" w:cs="ＤＦ平成明朝体W7" w:hint="eastAsia"/>
          <w:kern w:val="0"/>
          <w:szCs w:val="21"/>
        </w:rPr>
        <w:t>週１回の教科部会</w:t>
      </w:r>
      <w:r>
        <w:rPr>
          <w:rFonts w:asciiTheme="majorEastAsia" w:eastAsiaTheme="majorEastAsia" w:hAnsiTheme="majorEastAsia" w:cs="ＤＦ平成明朝体W7" w:hint="eastAsia"/>
          <w:kern w:val="0"/>
          <w:szCs w:val="21"/>
        </w:rPr>
        <w:t>(</w:t>
      </w:r>
      <w:r w:rsidR="00E917F4">
        <w:rPr>
          <w:rFonts w:asciiTheme="majorEastAsia" w:eastAsiaTheme="majorEastAsia" w:hAnsiTheme="majorEastAsia" w:cs="ＤＦ平成明朝体W7" w:hint="eastAsia"/>
          <w:kern w:val="0"/>
          <w:szCs w:val="21"/>
        </w:rPr>
        <w:t>情報交換・教材共有・授業評価分析・</w:t>
      </w:r>
      <w:r>
        <w:rPr>
          <w:rFonts w:asciiTheme="majorEastAsia" w:eastAsiaTheme="majorEastAsia" w:hAnsiTheme="majorEastAsia" w:cs="ＤＦ平成明朝体W7" w:hint="eastAsia"/>
          <w:kern w:val="0"/>
          <w:szCs w:val="21"/>
        </w:rPr>
        <w:t>つまずきと解決策検討等</w:t>
      </w:r>
      <w:r>
        <w:rPr>
          <w:rFonts w:asciiTheme="majorEastAsia" w:eastAsiaTheme="majorEastAsia" w:hAnsiTheme="majorEastAsia" w:cs="ＤＦ平成明朝体W7"/>
          <w:kern w:val="0"/>
          <w:szCs w:val="21"/>
        </w:rPr>
        <w:t>）</w:t>
      </w:r>
    </w:p>
    <w:p w:rsidR="001C1EDF" w:rsidRDefault="001C1EDF" w:rsidP="001C1EDF">
      <w:pPr>
        <w:autoSpaceDE w:val="0"/>
        <w:autoSpaceDN w:val="0"/>
        <w:adjustRightInd w:val="0"/>
        <w:ind w:firstLineChars="150" w:firstLine="315"/>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F02E20">
        <w:rPr>
          <w:rFonts w:asciiTheme="majorEastAsia" w:eastAsiaTheme="majorEastAsia" w:hAnsiTheme="majorEastAsia" w:cs="ＤＦ平成明朝体W7" w:hint="eastAsia"/>
          <w:kern w:val="0"/>
          <w:szCs w:val="21"/>
        </w:rPr>
        <w:t>○</w:t>
      </w:r>
      <w:r w:rsidR="000B504B">
        <w:rPr>
          <w:rFonts w:asciiTheme="majorEastAsia" w:eastAsiaTheme="majorEastAsia" w:hAnsiTheme="majorEastAsia" w:cs="ＤＦ平成明朝体W7" w:hint="eastAsia"/>
          <w:kern w:val="0"/>
          <w:szCs w:val="21"/>
        </w:rPr>
        <w:t>岐阜市立</w:t>
      </w:r>
      <w:r w:rsidR="00F02E20">
        <w:rPr>
          <w:rFonts w:asciiTheme="majorEastAsia" w:eastAsiaTheme="majorEastAsia" w:hAnsiTheme="majorEastAsia" w:cs="ＤＦ平成明朝体W7" w:hint="eastAsia"/>
          <w:kern w:val="0"/>
          <w:szCs w:val="21"/>
        </w:rPr>
        <w:t>長良中学校の実践について</w:t>
      </w:r>
    </w:p>
    <w:p w:rsidR="00F02E20" w:rsidRDefault="00F02E20" w:rsidP="001C1EDF">
      <w:pPr>
        <w:autoSpaceDE w:val="0"/>
        <w:autoSpaceDN w:val="0"/>
        <w:adjustRightInd w:val="0"/>
        <w:ind w:firstLineChars="150" w:firstLine="315"/>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・教科ごとの研究主題（学校の研究主題を踏まえ）</w:t>
      </w:r>
    </w:p>
    <w:p w:rsidR="00F02E20" w:rsidRDefault="00F02E20" w:rsidP="001C1EDF">
      <w:pPr>
        <w:autoSpaceDE w:val="0"/>
        <w:autoSpaceDN w:val="0"/>
        <w:adjustRightInd w:val="0"/>
        <w:ind w:firstLineChars="150" w:firstLine="315"/>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・課題意識が連続し、「単元の付けたい力」を確実に身につけるための単元指導計画</w:t>
      </w:r>
    </w:p>
    <w:p w:rsidR="000B504B" w:rsidRDefault="00F02E20" w:rsidP="00F02E20">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0B504B">
        <w:rPr>
          <w:rFonts w:asciiTheme="majorEastAsia" w:eastAsiaTheme="majorEastAsia" w:hAnsiTheme="majorEastAsia" w:cs="ＤＦ平成明朝体W7" w:hint="eastAsia"/>
          <w:kern w:val="0"/>
          <w:szCs w:val="21"/>
        </w:rPr>
        <w:t>授業について（新大分スタンダードの趣旨が位置付いていた）</w:t>
      </w:r>
    </w:p>
    <w:p w:rsidR="001C1EDF" w:rsidRPr="00EF08DF" w:rsidRDefault="00F02E20" w:rsidP="000B504B">
      <w:pPr>
        <w:autoSpaceDE w:val="0"/>
        <w:autoSpaceDN w:val="0"/>
        <w:adjustRightInd w:val="0"/>
        <w:ind w:leftChars="450" w:left="945" w:firstLineChars="100" w:firstLine="210"/>
        <w:jc w:val="left"/>
        <w:rPr>
          <w:rFonts w:asciiTheme="majorEastAsia" w:eastAsiaTheme="majorEastAsia" w:hAnsiTheme="majorEastAsia" w:cs="ＤＦ平成明朝体W7"/>
          <w:b/>
          <w:kern w:val="0"/>
          <w:szCs w:val="21"/>
        </w:rPr>
      </w:pPr>
      <w:r>
        <w:rPr>
          <w:rFonts w:asciiTheme="majorEastAsia" w:eastAsiaTheme="majorEastAsia" w:hAnsiTheme="majorEastAsia" w:cs="ＤＦ平成明朝体W7" w:hint="eastAsia"/>
          <w:kern w:val="0"/>
          <w:szCs w:val="21"/>
        </w:rPr>
        <w:t>生徒による本時のめあて・単元の板書、生徒による授業開始前の小テスト、全教科共通の板書、既習事項プレート掲示・活用、授業大半を占める話し合い、ハンドサインによる意思表示、</w:t>
      </w:r>
      <w:r w:rsidR="000B504B">
        <w:rPr>
          <w:rFonts w:asciiTheme="majorEastAsia" w:eastAsiaTheme="majorEastAsia" w:hAnsiTheme="majorEastAsia" w:cs="ＤＦ平成明朝体W7" w:hint="eastAsia"/>
          <w:kern w:val="0"/>
          <w:szCs w:val="21"/>
        </w:rPr>
        <w:t>見取りと努力を要する生徒への手立て充実、生徒による振り返り</w:t>
      </w:r>
      <w:r w:rsidR="001C1EDF" w:rsidRPr="00EF08DF">
        <w:rPr>
          <w:rFonts w:asciiTheme="majorEastAsia" w:eastAsiaTheme="majorEastAsia" w:hAnsiTheme="majorEastAsia" w:cs="ＤＦ平成明朝体W7" w:hint="eastAsia"/>
          <w:b/>
          <w:kern w:val="0"/>
          <w:szCs w:val="21"/>
        </w:rPr>
        <w:t xml:space="preserve"> </w:t>
      </w:r>
    </w:p>
    <w:p w:rsidR="001C1EDF" w:rsidRPr="00EF08DF" w:rsidRDefault="001C1EDF" w:rsidP="001C1EDF">
      <w:pPr>
        <w:autoSpaceDE w:val="0"/>
        <w:autoSpaceDN w:val="0"/>
        <w:adjustRightInd w:val="0"/>
        <w:ind w:firstLineChars="300" w:firstLine="632"/>
        <w:jc w:val="left"/>
        <w:rPr>
          <w:rFonts w:asciiTheme="majorEastAsia" w:eastAsiaTheme="majorEastAsia" w:hAnsiTheme="majorEastAsia" w:cs="ＤＦ平成明朝体W7"/>
          <w:b/>
          <w:kern w:val="0"/>
          <w:szCs w:val="21"/>
        </w:rPr>
      </w:pPr>
      <w:r w:rsidRPr="00EF08DF">
        <w:rPr>
          <w:rFonts w:asciiTheme="majorEastAsia" w:eastAsiaTheme="majorEastAsia" w:hAnsiTheme="majorEastAsia" w:cs="ＤＦ平成明朝体W7" w:hint="eastAsia"/>
          <w:b/>
          <w:kern w:val="0"/>
          <w:szCs w:val="21"/>
        </w:rPr>
        <w:t xml:space="preserve"> </w:t>
      </w:r>
    </w:p>
    <w:p w:rsidR="001C1EDF" w:rsidRDefault="001C1EDF" w:rsidP="001C1EDF">
      <w:pPr>
        <w:autoSpaceDE w:val="0"/>
        <w:autoSpaceDN w:val="0"/>
        <w:adjustRightInd w:val="0"/>
        <w:ind w:firstLineChars="300" w:firstLine="632"/>
        <w:jc w:val="left"/>
        <w:rPr>
          <w:rFonts w:ascii="ＭＳ ゴシック" w:eastAsia="ＭＳ ゴシック" w:hAnsi="ＭＳ ゴシック" w:cs="ＤＦ平成明朝体W7"/>
          <w:b/>
          <w:kern w:val="0"/>
          <w:szCs w:val="21"/>
        </w:rPr>
      </w:pPr>
      <w:r w:rsidRPr="001C1EDF">
        <w:rPr>
          <w:rFonts w:ascii="ＭＳ ゴシック" w:eastAsia="ＭＳ ゴシック" w:hAnsi="ＭＳ ゴシック" w:cs="ＤＦ平成明朝体W7" w:hint="eastAsia"/>
          <w:b/>
          <w:kern w:val="0"/>
          <w:szCs w:val="21"/>
        </w:rPr>
        <w:t>（岐阜市立長良小学校について）　由布市立由布川小学校　後藤俊之　教諭</w:t>
      </w:r>
    </w:p>
    <w:p w:rsidR="001C1EDF" w:rsidRPr="00EF08DF" w:rsidRDefault="001C1EDF" w:rsidP="000B504B">
      <w:pPr>
        <w:autoSpaceDE w:val="0"/>
        <w:autoSpaceDN w:val="0"/>
        <w:adjustRightInd w:val="0"/>
        <w:ind w:firstLineChars="150" w:firstLine="315"/>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0B504B">
        <w:rPr>
          <w:rFonts w:asciiTheme="majorEastAsia" w:eastAsiaTheme="majorEastAsia" w:hAnsiTheme="majorEastAsia" w:cs="ＤＦ平成明朝体W7" w:hint="eastAsia"/>
          <w:kern w:val="0"/>
          <w:szCs w:val="21"/>
        </w:rPr>
        <w:t>○岐阜市立長良小学校の実践について</w:t>
      </w:r>
    </w:p>
    <w:p w:rsidR="000B504B" w:rsidRDefault="001C1EDF"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0B504B">
        <w:rPr>
          <w:rFonts w:asciiTheme="majorEastAsia" w:eastAsiaTheme="majorEastAsia" w:hAnsiTheme="majorEastAsia" w:cs="ＤＦ平成明朝体W7" w:hint="eastAsia"/>
          <w:kern w:val="0"/>
          <w:szCs w:val="21"/>
        </w:rPr>
        <w:t xml:space="preserve">　</w:t>
      </w:r>
      <w:r w:rsidRPr="00EF08DF">
        <w:rPr>
          <w:rFonts w:asciiTheme="majorEastAsia" w:eastAsiaTheme="majorEastAsia" w:hAnsiTheme="majorEastAsia" w:cs="ＤＦ平成明朝体W7" w:hint="eastAsia"/>
          <w:kern w:val="0"/>
          <w:szCs w:val="21"/>
        </w:rPr>
        <w:t>・</w:t>
      </w:r>
      <w:r w:rsidR="000B504B">
        <w:rPr>
          <w:rFonts w:asciiTheme="majorEastAsia" w:eastAsiaTheme="majorEastAsia" w:hAnsiTheme="majorEastAsia" w:cs="ＤＦ平成明朝体W7" w:hint="eastAsia"/>
          <w:kern w:val="0"/>
          <w:szCs w:val="21"/>
        </w:rPr>
        <w:t>発表が途切れない授業(追加・関連等を主張しながら挙手、板書や資料を用いた説明等)</w:t>
      </w:r>
    </w:p>
    <w:p w:rsidR="00B54C81" w:rsidRDefault="000B504B"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・全学年</w:t>
      </w:r>
      <w:r w:rsidR="00B54C81">
        <w:rPr>
          <w:rFonts w:asciiTheme="majorEastAsia" w:eastAsiaTheme="majorEastAsia" w:hAnsiTheme="majorEastAsia" w:cs="ＤＦ平成明朝体W7" w:hint="eastAsia"/>
          <w:kern w:val="0"/>
          <w:szCs w:val="21"/>
        </w:rPr>
        <w:t>共通した話し方・聴き方(発達段階を踏まえた系統的なもの)</w:t>
      </w:r>
      <w:r w:rsidR="0055706F">
        <w:rPr>
          <w:rFonts w:asciiTheme="majorEastAsia" w:eastAsiaTheme="majorEastAsia" w:hAnsiTheme="majorEastAsia" w:cs="ＤＦ平成明朝体W7" w:hint="eastAsia"/>
          <w:kern w:val="0"/>
          <w:szCs w:val="21"/>
        </w:rPr>
        <w:t>、教室掲示</w:t>
      </w:r>
    </w:p>
    <w:p w:rsidR="001C1EDF" w:rsidRDefault="0055706F"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・安心して話し合える学習集団づくり(聴く力・話す力を高めて受容的な雰囲気を醸成、児童の活動の足跡・乗り越えてきたこと等を掲示)</w:t>
      </w:r>
    </w:p>
    <w:p w:rsidR="0055706F" w:rsidRDefault="00466EEF"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noProof/>
        </w:rPr>
        <w:pict>
          <v:shape id="_x0000_s1030" type="#_x0000_t75" style="position:absolute;left:0;text-align:left;margin-left:384.05pt;margin-top:29.95pt;width:107.5pt;height:80.4pt;z-index:-251649024;mso-position-horizontal-relative:text;mso-position-vertical-relative:text;mso-width-relative:page;mso-height-relative:page" wrapcoords="-140 -188 -140 21600 21740 21600 21740 -188 -140 -188" stroked="t" strokecolor="black [3213]">
            <v:imagedata r:id="rId9" o:title="キャプチャ" blacklevel="6554f"/>
            <w10:wrap type="through"/>
          </v:shape>
        </w:pict>
      </w:r>
      <w:r w:rsidR="0055706F">
        <w:rPr>
          <w:rFonts w:asciiTheme="majorEastAsia" w:eastAsiaTheme="majorEastAsia" w:hAnsiTheme="majorEastAsia" w:cs="ＤＦ平成明朝体W7" w:hint="eastAsia"/>
          <w:kern w:val="0"/>
          <w:szCs w:val="21"/>
        </w:rPr>
        <w:t xml:space="preserve">　　・「みずのわ」……児童会縦割り、６年生の「政治する力」(見つめる力・計画する力・実践する力・反省する力)を育てる、連帯性を具現する</w:t>
      </w:r>
      <w:r w:rsidR="00BD4128">
        <w:rPr>
          <w:rFonts w:asciiTheme="majorEastAsia" w:eastAsiaTheme="majorEastAsia" w:hAnsiTheme="majorEastAsia" w:cs="ＤＦ平成明朝体W7" w:hint="eastAsia"/>
          <w:kern w:val="0"/>
          <w:szCs w:val="21"/>
        </w:rPr>
        <w:t>手立て</w:t>
      </w:r>
    </w:p>
    <w:p w:rsidR="00BD4128" w:rsidRDefault="00BD4128"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見つめる力については、６年生が下級生の様子をノートに記録し、下級生の担任と相談等行い下級生を育てている</w:t>
      </w:r>
    </w:p>
    <w:p w:rsidR="00BD4128" w:rsidRDefault="00BD4128"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○由布市立由布川小学校での取組に活かす</w:t>
      </w:r>
    </w:p>
    <w:p w:rsidR="00BD4128" w:rsidRDefault="00BD4128" w:rsidP="000B504B">
      <w:pPr>
        <w:autoSpaceDE w:val="0"/>
        <w:autoSpaceDN w:val="0"/>
        <w:adjustRightInd w:val="0"/>
        <w:ind w:leftChars="150" w:left="945"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・話す聴くに関する全校統一した形式、資格情報によるモデルや振り返り(足跡)、ねらいを定めた縦割り班活動の工夫</w:t>
      </w:r>
    </w:p>
    <w:p w:rsidR="006F5011" w:rsidRPr="00EF08DF" w:rsidRDefault="006F5011" w:rsidP="001C1EDF">
      <w:pPr>
        <w:autoSpaceDE w:val="0"/>
        <w:autoSpaceDN w:val="0"/>
        <w:adjustRightInd w:val="0"/>
        <w:ind w:firstLineChars="300" w:firstLine="632"/>
        <w:jc w:val="left"/>
        <w:rPr>
          <w:rFonts w:asciiTheme="majorEastAsia" w:eastAsiaTheme="majorEastAsia" w:hAnsiTheme="majorEastAsia" w:cs="ＤＦ平成明朝体W7"/>
          <w:b/>
          <w:kern w:val="0"/>
          <w:szCs w:val="21"/>
        </w:rPr>
      </w:pPr>
    </w:p>
    <w:p w:rsidR="00DF258C" w:rsidRPr="0097757D" w:rsidRDefault="001C1EDF" w:rsidP="001C1EDF">
      <w:pPr>
        <w:autoSpaceDE w:val="0"/>
        <w:autoSpaceDN w:val="0"/>
        <w:adjustRightInd w:val="0"/>
        <w:ind w:firstLineChars="300" w:firstLine="632"/>
        <w:jc w:val="left"/>
        <w:rPr>
          <w:rFonts w:ascii="ＭＳ ゴシック" w:eastAsia="ＭＳ ゴシック" w:hAnsi="ＭＳ ゴシック" w:cs="ＤＦ平成明朝体W7"/>
          <w:b/>
          <w:kern w:val="0"/>
          <w:szCs w:val="21"/>
        </w:rPr>
      </w:pPr>
      <w:r w:rsidRPr="001C1EDF">
        <w:rPr>
          <w:rFonts w:ascii="ＭＳ ゴシック" w:eastAsia="ＭＳ ゴシック" w:hAnsi="ＭＳ ゴシック" w:cs="ＤＦ平成明朝体W7" w:hint="eastAsia"/>
          <w:b/>
          <w:kern w:val="0"/>
          <w:szCs w:val="21"/>
        </w:rPr>
        <w:t>（岐阜市立東長良中学校について）日田市立北部中学校　渡辺慎太郎　教諭</w:t>
      </w:r>
    </w:p>
    <w:p w:rsidR="001C1EDF" w:rsidRDefault="00466EEF" w:rsidP="001C1EDF">
      <w:pPr>
        <w:autoSpaceDE w:val="0"/>
        <w:autoSpaceDN w:val="0"/>
        <w:adjustRightInd w:val="0"/>
        <w:ind w:firstLineChars="250" w:firstLine="525"/>
        <w:jc w:val="left"/>
        <w:rPr>
          <w:rFonts w:asciiTheme="majorEastAsia" w:eastAsiaTheme="majorEastAsia" w:hAnsiTheme="majorEastAsia" w:cs="ＤＦ平成明朝体W7"/>
          <w:kern w:val="0"/>
          <w:szCs w:val="21"/>
        </w:rPr>
      </w:pPr>
      <w:r>
        <w:rPr>
          <w:noProof/>
        </w:rPr>
        <w:pict>
          <v:shape id="_x0000_s1029" type="#_x0000_t75" style="position:absolute;left:0;text-align:left;margin-left:386.95pt;margin-top:3.75pt;width:112.85pt;height:78.7pt;z-index:-251651072;mso-position-horizontal-relative:text;mso-position-vertical-relative:text;mso-width-relative:page;mso-height-relative:page" wrapcoords="-144 -206 -144 21600 21744 21600 21744 -206 -144 -206" stroked="t" strokecolor="black [3213]">
            <v:imagedata r:id="rId10" o:title="キャプチャ" blacklevel="6554f"/>
            <w10:wrap type="through"/>
          </v:shape>
        </w:pict>
      </w:r>
      <w:r w:rsidR="00BD4128">
        <w:rPr>
          <w:rFonts w:asciiTheme="majorEastAsia" w:eastAsiaTheme="majorEastAsia" w:hAnsiTheme="majorEastAsia" w:cs="ＤＦ平成明朝体W7" w:hint="eastAsia"/>
          <w:kern w:val="0"/>
          <w:szCs w:val="21"/>
        </w:rPr>
        <w:t>○岐阜市立東長良中学校の実践について</w:t>
      </w:r>
    </w:p>
    <w:p w:rsidR="001636EC" w:rsidRPr="00EF08DF" w:rsidRDefault="001636EC" w:rsidP="00200EF1">
      <w:pPr>
        <w:autoSpaceDE w:val="0"/>
        <w:autoSpaceDN w:val="0"/>
        <w:adjustRightInd w:val="0"/>
        <w:ind w:leftChars="250" w:left="735" w:hangingChars="100" w:hanging="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・学校の教育目標「ともに自立をめざす生徒」の具現をめざし実践的な教育に取り組んでいる</w:t>
      </w:r>
    </w:p>
    <w:p w:rsidR="001C1EDF" w:rsidRPr="00EF08DF" w:rsidRDefault="001C1EDF" w:rsidP="001636EC">
      <w:pPr>
        <w:autoSpaceDE w:val="0"/>
        <w:autoSpaceDN w:val="0"/>
        <w:adjustRightInd w:val="0"/>
        <w:ind w:leftChars="250" w:left="735" w:hangingChars="100" w:hanging="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w:t>
      </w:r>
      <w:r w:rsidR="001636EC">
        <w:rPr>
          <w:rFonts w:asciiTheme="majorEastAsia" w:eastAsiaTheme="majorEastAsia" w:hAnsiTheme="majorEastAsia" w:cs="ＤＦ平成明朝体W7" w:hint="eastAsia"/>
          <w:kern w:val="0"/>
          <w:szCs w:val="21"/>
        </w:rPr>
        <w:t>軸となる活動(学級目標を具現化するための各学級の中心的な独自活動)、その活動を軸に据え各種行事に取り組む、変容が分かる掲示</w:t>
      </w:r>
    </w:p>
    <w:p w:rsidR="001C1EDF" w:rsidRDefault="001C1EDF" w:rsidP="001636EC">
      <w:pPr>
        <w:autoSpaceDE w:val="0"/>
        <w:autoSpaceDN w:val="0"/>
        <w:adjustRightInd w:val="0"/>
        <w:ind w:leftChars="250" w:left="735" w:hangingChars="100" w:hanging="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w:t>
      </w:r>
      <w:r w:rsidR="00BD4128">
        <w:rPr>
          <w:rFonts w:asciiTheme="majorEastAsia" w:eastAsiaTheme="majorEastAsia" w:hAnsiTheme="majorEastAsia" w:cs="ＤＦ平成明朝体W7" w:hint="eastAsia"/>
          <w:kern w:val="0"/>
          <w:szCs w:val="21"/>
        </w:rPr>
        <w:t>ＰＤＳＩＤＳサイクル（</w:t>
      </w:r>
      <w:r w:rsidR="0016792B">
        <w:rPr>
          <w:rFonts w:asciiTheme="majorEastAsia" w:eastAsiaTheme="majorEastAsia" w:hAnsiTheme="majorEastAsia" w:cs="ＤＦ平成明朝体W7" w:hint="eastAsia"/>
          <w:kern w:val="0"/>
          <w:szCs w:val="21"/>
        </w:rPr>
        <w:t>求め(</w:t>
      </w:r>
      <w:r w:rsidR="00BD4128">
        <w:rPr>
          <w:rFonts w:asciiTheme="majorEastAsia" w:eastAsiaTheme="majorEastAsia" w:hAnsiTheme="majorEastAsia" w:cs="ＤＦ平成明朝体W7" w:hint="eastAsia"/>
          <w:kern w:val="0"/>
          <w:szCs w:val="21"/>
        </w:rPr>
        <w:t>計画</w:t>
      </w:r>
      <w:r w:rsidR="0016792B">
        <w:rPr>
          <w:rFonts w:asciiTheme="majorEastAsia" w:eastAsiaTheme="majorEastAsia" w:hAnsiTheme="majorEastAsia" w:cs="ＤＦ平成明朝体W7" w:hint="eastAsia"/>
          <w:kern w:val="0"/>
          <w:szCs w:val="21"/>
        </w:rPr>
        <w:t>)</w:t>
      </w:r>
      <w:r w:rsidR="00BD4128">
        <w:rPr>
          <w:rFonts w:asciiTheme="majorEastAsia" w:eastAsiaTheme="majorEastAsia" w:hAnsiTheme="majorEastAsia" w:cs="ＤＦ平成明朝体W7" w:hint="eastAsia"/>
          <w:kern w:val="0"/>
          <w:szCs w:val="21"/>
        </w:rPr>
        <w:t>・</w:t>
      </w:r>
      <w:r w:rsidR="0016792B">
        <w:rPr>
          <w:rFonts w:asciiTheme="majorEastAsia" w:eastAsiaTheme="majorEastAsia" w:hAnsiTheme="majorEastAsia" w:cs="ＤＦ平成明朝体W7" w:hint="eastAsia"/>
          <w:kern w:val="0"/>
          <w:szCs w:val="21"/>
        </w:rPr>
        <w:t>見つめ(</w:t>
      </w:r>
      <w:r w:rsidR="00BD4128">
        <w:rPr>
          <w:rFonts w:asciiTheme="majorEastAsia" w:eastAsiaTheme="majorEastAsia" w:hAnsiTheme="majorEastAsia" w:cs="ＤＦ平成明朝体W7" w:hint="eastAsia"/>
          <w:kern w:val="0"/>
          <w:szCs w:val="21"/>
        </w:rPr>
        <w:t>実践・評価・改善</w:t>
      </w:r>
      <w:r w:rsidR="0016792B">
        <w:rPr>
          <w:rFonts w:asciiTheme="majorEastAsia" w:eastAsiaTheme="majorEastAsia" w:hAnsiTheme="majorEastAsia" w:cs="ＤＦ平成明朝体W7" w:hint="eastAsia"/>
          <w:kern w:val="0"/>
          <w:szCs w:val="21"/>
        </w:rPr>
        <w:t>)</w:t>
      </w:r>
      <w:r w:rsidR="00BD4128">
        <w:rPr>
          <w:rFonts w:asciiTheme="majorEastAsia" w:eastAsiaTheme="majorEastAsia" w:hAnsiTheme="majorEastAsia" w:cs="ＤＦ平成明朝体W7" w:hint="eastAsia"/>
          <w:kern w:val="0"/>
          <w:szCs w:val="21"/>
        </w:rPr>
        <w:t>・</w:t>
      </w:r>
      <w:r w:rsidR="0016792B">
        <w:rPr>
          <w:rFonts w:asciiTheme="majorEastAsia" w:eastAsiaTheme="majorEastAsia" w:hAnsiTheme="majorEastAsia" w:cs="ＤＦ平成明朝体W7" w:hint="eastAsia"/>
          <w:kern w:val="0"/>
          <w:szCs w:val="21"/>
        </w:rPr>
        <w:t>確かめ合う(</w:t>
      </w:r>
      <w:r w:rsidR="00BD4128">
        <w:rPr>
          <w:rFonts w:asciiTheme="majorEastAsia" w:eastAsiaTheme="majorEastAsia" w:hAnsiTheme="majorEastAsia" w:cs="ＤＦ平成明朝体W7" w:hint="eastAsia"/>
          <w:kern w:val="0"/>
          <w:szCs w:val="21"/>
        </w:rPr>
        <w:t>発展・共有</w:t>
      </w:r>
      <w:r w:rsidR="0016792B">
        <w:rPr>
          <w:rFonts w:asciiTheme="majorEastAsia" w:eastAsiaTheme="majorEastAsia" w:hAnsiTheme="majorEastAsia" w:cs="ＤＦ平成明朝体W7" w:hint="eastAsia"/>
          <w:kern w:val="0"/>
          <w:szCs w:val="21"/>
        </w:rPr>
        <w:t>)</w:t>
      </w:r>
      <w:r w:rsidR="001636EC">
        <w:rPr>
          <w:rFonts w:asciiTheme="majorEastAsia" w:eastAsiaTheme="majorEastAsia" w:hAnsiTheme="majorEastAsia" w:cs="ＤＦ平成明朝体W7" w:hint="eastAsia"/>
          <w:kern w:val="0"/>
          <w:szCs w:val="21"/>
        </w:rPr>
        <w:t>、成果課題の明確化・話合いの議題⇒自己の考え・仲間の思い生き方に触れる・自分の考えに触れる⇒新たな目標と実践・確かめ・振り返り</w:t>
      </w:r>
      <w:r w:rsidR="00BD4128">
        <w:rPr>
          <w:rFonts w:asciiTheme="majorEastAsia" w:eastAsiaTheme="majorEastAsia" w:hAnsiTheme="majorEastAsia" w:cs="ＤＦ平成明朝体W7" w:hint="eastAsia"/>
          <w:kern w:val="0"/>
          <w:szCs w:val="21"/>
        </w:rPr>
        <w:t>）</w:t>
      </w:r>
    </w:p>
    <w:p w:rsidR="001636EC" w:rsidRDefault="0016792B" w:rsidP="001636EC">
      <w:pPr>
        <w:autoSpaceDE w:val="0"/>
        <w:autoSpaceDN w:val="0"/>
        <w:adjustRightInd w:val="0"/>
        <w:ind w:leftChars="250" w:left="735" w:hangingChars="100" w:hanging="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・生徒とともに創る授業へ</w:t>
      </w:r>
    </w:p>
    <w:p w:rsidR="00CC38D6" w:rsidRDefault="0016792B" w:rsidP="001636EC">
      <w:pPr>
        <w:autoSpaceDE w:val="0"/>
        <w:autoSpaceDN w:val="0"/>
        <w:adjustRightInd w:val="0"/>
        <w:ind w:leftChars="250" w:left="735" w:hangingChars="100" w:hanging="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・学習委員と教科係が</w:t>
      </w:r>
      <w:r w:rsidR="00CC38D6">
        <w:rPr>
          <w:rFonts w:asciiTheme="majorEastAsia" w:eastAsiaTheme="majorEastAsia" w:hAnsiTheme="majorEastAsia" w:cs="ＤＦ平成明朝体W7" w:hint="eastAsia"/>
          <w:kern w:val="0"/>
          <w:szCs w:val="21"/>
        </w:rPr>
        <w:t>、</w:t>
      </w:r>
      <w:r>
        <w:rPr>
          <w:rFonts w:asciiTheme="majorEastAsia" w:eastAsiaTheme="majorEastAsia" w:hAnsiTheme="majorEastAsia" w:cs="ＤＦ平成明朝体W7" w:hint="eastAsia"/>
          <w:kern w:val="0"/>
          <w:szCs w:val="21"/>
        </w:rPr>
        <w:t>学習活動を振り返り自分たちの手で高める動きを創る</w:t>
      </w:r>
    </w:p>
    <w:p w:rsidR="00CC38D6" w:rsidRDefault="00CC38D6" w:rsidP="00CC38D6">
      <w:pPr>
        <w:autoSpaceDE w:val="0"/>
        <w:autoSpaceDN w:val="0"/>
        <w:adjustRightInd w:val="0"/>
        <w:ind w:leftChars="350" w:left="735"/>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w:t>
      </w:r>
      <w:r w:rsidR="0016792B">
        <w:rPr>
          <w:rFonts w:asciiTheme="majorEastAsia" w:eastAsiaTheme="majorEastAsia" w:hAnsiTheme="majorEastAsia" w:cs="ＤＦ平成明朝体W7" w:hint="eastAsia"/>
          <w:kern w:val="0"/>
          <w:szCs w:val="21"/>
        </w:rPr>
        <w:t>組織的な教科係会</w:t>
      </w:r>
      <w:r>
        <w:rPr>
          <w:rFonts w:asciiTheme="majorEastAsia" w:eastAsiaTheme="majorEastAsia" w:hAnsiTheme="majorEastAsia" w:cs="ＤＦ平成明朝体W7" w:hint="eastAsia"/>
          <w:kern w:val="0"/>
          <w:szCs w:val="21"/>
        </w:rPr>
        <w:t>(</w:t>
      </w:r>
      <w:r w:rsidR="0016792B">
        <w:rPr>
          <w:rFonts w:asciiTheme="majorEastAsia" w:eastAsiaTheme="majorEastAsia" w:hAnsiTheme="majorEastAsia" w:cs="ＤＦ平成明朝体W7" w:hint="eastAsia"/>
          <w:kern w:val="0"/>
          <w:szCs w:val="21"/>
        </w:rPr>
        <w:t>全校教科係会・各教科係会・学級教科係会</w:t>
      </w:r>
      <w:r>
        <w:rPr>
          <w:rFonts w:asciiTheme="majorEastAsia" w:eastAsiaTheme="majorEastAsia" w:hAnsiTheme="majorEastAsia" w:cs="ＤＦ平成明朝体W7"/>
          <w:kern w:val="0"/>
          <w:szCs w:val="21"/>
        </w:rPr>
        <w:t>）</w:t>
      </w:r>
      <w:r>
        <w:rPr>
          <w:rFonts w:asciiTheme="majorEastAsia" w:eastAsiaTheme="majorEastAsia" w:hAnsiTheme="majorEastAsia" w:cs="ＤＦ平成明朝体W7" w:hint="eastAsia"/>
          <w:kern w:val="0"/>
          <w:szCs w:val="21"/>
        </w:rPr>
        <w:t>、全教科取組掲示</w:t>
      </w:r>
    </w:p>
    <w:p w:rsidR="00CC38D6" w:rsidRDefault="00CC38D6" w:rsidP="00CC38D6">
      <w:pPr>
        <w:autoSpaceDE w:val="0"/>
        <w:autoSpaceDN w:val="0"/>
        <w:adjustRightInd w:val="0"/>
        <w:ind w:leftChars="350" w:left="945" w:hangingChars="100" w:hanging="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・生徒が</w:t>
      </w:r>
      <w:r w:rsidR="0016792B">
        <w:rPr>
          <w:rFonts w:asciiTheme="majorEastAsia" w:eastAsiaTheme="majorEastAsia" w:hAnsiTheme="majorEastAsia" w:cs="ＤＦ平成明朝体W7" w:hint="eastAsia"/>
          <w:kern w:val="0"/>
          <w:szCs w:val="21"/>
        </w:rPr>
        <w:t>授業を創る</w:t>
      </w:r>
      <w:r>
        <w:rPr>
          <w:rFonts w:asciiTheme="majorEastAsia" w:eastAsiaTheme="majorEastAsia" w:hAnsiTheme="majorEastAsia" w:cs="ＤＦ平成明朝体W7" w:hint="eastAsia"/>
          <w:kern w:val="0"/>
          <w:szCs w:val="21"/>
        </w:rPr>
        <w:t>(授業開始時の既習事項等の確認、生徒による学習形態の選択・振り返り用紙作成、事後研への参画、教師の単元構想をもとに生徒が単元を作る等</w:t>
      </w:r>
      <w:r>
        <w:rPr>
          <w:rFonts w:asciiTheme="majorEastAsia" w:eastAsiaTheme="majorEastAsia" w:hAnsiTheme="majorEastAsia" w:cs="ＤＦ平成明朝体W7"/>
          <w:kern w:val="0"/>
          <w:szCs w:val="21"/>
        </w:rPr>
        <w:t>）</w:t>
      </w:r>
    </w:p>
    <w:p w:rsidR="0097757D" w:rsidRPr="00EF08DF" w:rsidRDefault="00CC38D6" w:rsidP="00CC38D6">
      <w:pPr>
        <w:autoSpaceDE w:val="0"/>
        <w:autoSpaceDN w:val="0"/>
        <w:adjustRightInd w:val="0"/>
        <w:ind w:leftChars="350" w:left="735"/>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・全ての専門委員会で毎日の取組の振り返り、掲示し見える化</w:t>
      </w:r>
    </w:p>
    <w:p w:rsidR="001C1EDF" w:rsidRDefault="00F74FF2" w:rsidP="001C1EDF">
      <w:pPr>
        <w:autoSpaceDE w:val="0"/>
        <w:autoSpaceDN w:val="0"/>
        <w:adjustRightInd w:val="0"/>
        <w:ind w:firstLineChars="100" w:firstLine="211"/>
        <w:jc w:val="left"/>
        <w:rPr>
          <w:rFonts w:ascii="ＭＳ ゴシック" w:eastAsia="ＭＳ ゴシック" w:hAnsi="ＭＳ ゴシック" w:cs="ＤＦ平成明朝体W7"/>
          <w:b/>
          <w:kern w:val="0"/>
          <w:szCs w:val="21"/>
        </w:rPr>
      </w:pPr>
      <w:r w:rsidRPr="00E65D3C">
        <w:rPr>
          <w:rFonts w:ascii="ＭＳ ゴシック" w:eastAsia="ＭＳ ゴシック" w:hAnsi="ＭＳ ゴシック" w:cs="ＤＦ平成明朝体W7" w:hint="eastAsia"/>
          <w:b/>
          <w:kern w:val="0"/>
          <w:szCs w:val="21"/>
        </w:rPr>
        <w:lastRenderedPageBreak/>
        <w:t xml:space="preserve">３　</w:t>
      </w:r>
      <w:r w:rsidR="001C1EDF" w:rsidRPr="001C1EDF">
        <w:rPr>
          <w:rFonts w:ascii="ＭＳ ゴシック" w:eastAsia="ＭＳ ゴシック" w:hAnsi="ＭＳ ゴシック" w:cs="ＤＦ平成明朝体W7" w:hint="eastAsia"/>
          <w:b/>
          <w:kern w:val="0"/>
          <w:szCs w:val="21"/>
        </w:rPr>
        <w:t>グループ協議</w:t>
      </w:r>
      <w:r w:rsidR="001C1EDF">
        <w:rPr>
          <w:rFonts w:ascii="ＭＳ ゴシック" w:eastAsia="ＭＳ ゴシック" w:hAnsi="ＭＳ ゴシック" w:cs="ＤＦ平成明朝体W7" w:hint="eastAsia"/>
          <w:b/>
          <w:kern w:val="0"/>
          <w:szCs w:val="21"/>
        </w:rPr>
        <w:t>（１４：５０～１６：１０）</w:t>
      </w:r>
    </w:p>
    <w:p w:rsidR="001C1EDF" w:rsidRPr="001C1EDF" w:rsidRDefault="001C1EDF" w:rsidP="001C1EDF">
      <w:pPr>
        <w:autoSpaceDE w:val="0"/>
        <w:autoSpaceDN w:val="0"/>
        <w:adjustRightInd w:val="0"/>
        <w:ind w:firstLineChars="300" w:firstLine="632"/>
        <w:jc w:val="left"/>
        <w:rPr>
          <w:rFonts w:ascii="ＭＳ ゴシック" w:eastAsia="ＭＳ ゴシック" w:hAnsi="ＭＳ ゴシック" w:cs="ＤＦ平成明朝体W7"/>
          <w:b/>
          <w:kern w:val="0"/>
          <w:szCs w:val="21"/>
        </w:rPr>
      </w:pPr>
      <w:r>
        <w:rPr>
          <w:rFonts w:ascii="ＭＳ ゴシック" w:eastAsia="ＭＳ ゴシック" w:hAnsi="ＭＳ ゴシック" w:cs="ＤＦ平成明朝体W7" w:hint="eastAsia"/>
          <w:b/>
          <w:kern w:val="0"/>
          <w:szCs w:val="21"/>
        </w:rPr>
        <w:t>「</w:t>
      </w:r>
      <w:r w:rsidRPr="001C1EDF">
        <w:rPr>
          <w:rFonts w:ascii="ＭＳ ゴシック" w:eastAsia="ＭＳ ゴシック" w:hAnsi="ＭＳ ゴシック" w:cs="ＤＦ平成明朝体W7" w:hint="eastAsia"/>
          <w:b/>
          <w:kern w:val="0"/>
          <w:szCs w:val="21"/>
        </w:rPr>
        <w:t>今年度の取組の成果と課題、課題に対する改善策について</w:t>
      </w:r>
      <w:r>
        <w:rPr>
          <w:rFonts w:ascii="ＭＳ ゴシック" w:eastAsia="ＭＳ ゴシック" w:hAnsi="ＭＳ ゴシック" w:cs="ＤＦ平成明朝体W7" w:hint="eastAsia"/>
          <w:b/>
          <w:kern w:val="0"/>
          <w:szCs w:val="21"/>
        </w:rPr>
        <w:t>」</w:t>
      </w:r>
    </w:p>
    <w:p w:rsidR="001C1EDF" w:rsidRPr="00EF08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○市町村教育委員会担当者グループ</w:t>
      </w:r>
    </w:p>
    <w:p w:rsidR="00CC190C" w:rsidRDefault="00CC190C"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CC190C">
        <w:rPr>
          <w:rFonts w:asciiTheme="majorEastAsia" w:eastAsiaTheme="majorEastAsia" w:hAnsiTheme="majorEastAsia" w:cs="ＤＦ平成明朝体W7"/>
          <w:noProof/>
          <w:kern w:val="0"/>
          <w:szCs w:val="21"/>
        </w:rPr>
        <w:drawing>
          <wp:anchor distT="0" distB="0" distL="114300" distR="114300" simplePos="0" relativeHeight="251668480" behindDoc="0" locked="0" layoutInCell="1" allowOverlap="1">
            <wp:simplePos x="0" y="0"/>
            <wp:positionH relativeFrom="margin">
              <wp:posOffset>4496435</wp:posOffset>
            </wp:positionH>
            <wp:positionV relativeFrom="paragraph">
              <wp:posOffset>53975</wp:posOffset>
            </wp:positionV>
            <wp:extent cx="1700107" cy="956310"/>
            <wp:effectExtent l="0" t="0" r="0" b="0"/>
            <wp:wrapNone/>
            <wp:docPr id="1" name="図 1" descr="C:\Users\452700\Desktop\DSC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700\Desktop\DSC_17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107"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EDF" w:rsidRPr="00EF08DF">
        <w:rPr>
          <w:rFonts w:asciiTheme="majorEastAsia" w:eastAsiaTheme="majorEastAsia" w:hAnsiTheme="majorEastAsia" w:cs="ＤＦ平成明朝体W7" w:hint="eastAsia"/>
          <w:kern w:val="0"/>
          <w:szCs w:val="21"/>
        </w:rPr>
        <w:t xml:space="preserve">　　・平成３０年度市町村学力向上アクションプランに基づく取り組み</w:t>
      </w:r>
    </w:p>
    <w:p w:rsidR="001C1EDF" w:rsidRPr="00EF08DF" w:rsidRDefault="001C1EDF" w:rsidP="00CC190C">
      <w:pPr>
        <w:autoSpaceDE w:val="0"/>
        <w:autoSpaceDN w:val="0"/>
        <w:adjustRightInd w:val="0"/>
        <w:ind w:firstLineChars="400" w:firstLine="84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について</w:t>
      </w:r>
    </w:p>
    <w:p w:rsidR="001C1EDF" w:rsidRPr="00EF08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○学力向上支援教員・習熟度別指導推進教員・指導教諭グループ</w:t>
      </w:r>
    </w:p>
    <w:p w:rsidR="001C1EDF" w:rsidRPr="00EF08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ア．単元の実践上の工夫と効果</w:t>
      </w:r>
    </w:p>
    <w:p w:rsidR="001C1EDF" w:rsidRPr="00EF08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イ．役職を遂行するうえでの困りとその解決案について</w:t>
      </w:r>
    </w:p>
    <w:p w:rsidR="001C1E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p>
    <w:p w:rsidR="00CC190C" w:rsidRPr="00EF08DF" w:rsidRDefault="00CC190C"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p>
    <w:p w:rsidR="001C1EDF" w:rsidRDefault="001C1EDF" w:rsidP="001C1EDF">
      <w:pPr>
        <w:autoSpaceDE w:val="0"/>
        <w:autoSpaceDN w:val="0"/>
        <w:adjustRightInd w:val="0"/>
        <w:ind w:firstLineChars="100" w:firstLine="211"/>
        <w:jc w:val="left"/>
        <w:rPr>
          <w:rFonts w:ascii="ＭＳ ゴシック" w:eastAsia="ＭＳ ゴシック" w:hAnsi="ＭＳ ゴシック" w:cs="ＤＦ平成明朝体W7"/>
          <w:b/>
          <w:kern w:val="0"/>
          <w:szCs w:val="21"/>
        </w:rPr>
      </w:pPr>
      <w:r>
        <w:rPr>
          <w:rFonts w:ascii="ＭＳ ゴシック" w:eastAsia="ＭＳ ゴシック" w:hAnsi="ＭＳ ゴシック" w:cs="ＤＦ平成明朝体W7" w:hint="eastAsia"/>
          <w:b/>
          <w:kern w:val="0"/>
          <w:szCs w:val="21"/>
        </w:rPr>
        <w:t>４</w:t>
      </w:r>
      <w:r w:rsidRPr="00E65D3C">
        <w:rPr>
          <w:rFonts w:ascii="ＭＳ ゴシック" w:eastAsia="ＭＳ ゴシック" w:hAnsi="ＭＳ ゴシック" w:cs="ＤＦ平成明朝体W7" w:hint="eastAsia"/>
          <w:b/>
          <w:kern w:val="0"/>
          <w:szCs w:val="21"/>
        </w:rPr>
        <w:t xml:space="preserve">　</w:t>
      </w:r>
      <w:r>
        <w:rPr>
          <w:rFonts w:ascii="ＭＳ ゴシック" w:eastAsia="ＭＳ ゴシック" w:hAnsi="ＭＳ ゴシック" w:cs="ＤＦ平成明朝体W7" w:hint="eastAsia"/>
          <w:b/>
          <w:kern w:val="0"/>
          <w:szCs w:val="21"/>
        </w:rPr>
        <w:t>閉会行事（１６：１０～１６：２０）</w:t>
      </w:r>
    </w:p>
    <w:p w:rsidR="001C1EDF" w:rsidRPr="001C1EDF" w:rsidRDefault="00466EEF" w:rsidP="001C1EDF">
      <w:pPr>
        <w:autoSpaceDE w:val="0"/>
        <w:autoSpaceDN w:val="0"/>
        <w:adjustRightInd w:val="0"/>
        <w:ind w:firstLineChars="300" w:firstLine="630"/>
        <w:jc w:val="left"/>
        <w:rPr>
          <w:rFonts w:ascii="ＭＳ ゴシック" w:eastAsia="ＭＳ ゴシック" w:hAnsi="ＭＳ ゴシック" w:cs="ＤＦ平成明朝体W7"/>
          <w:b/>
          <w:kern w:val="0"/>
          <w:szCs w:val="21"/>
        </w:rPr>
      </w:pPr>
      <w:r>
        <w:rPr>
          <w:noProof/>
        </w:rPr>
        <w:pict>
          <v:shape id="_x0000_s1026" type="#_x0000_t75" style="position:absolute;left:0;text-align:left;margin-left:370.5pt;margin-top:16.9pt;width:111.3pt;height:80.95pt;z-index:-251657216;mso-position-horizontal-relative:text;mso-position-vertical-relative:text;mso-width-relative:page;mso-height-relative:page" wrapcoords="-125 -171 -125 21600 21725 21600 21725 -171 -125 -171" stroked="t" strokecolor="black [3213]">
            <v:imagedata r:id="rId12" o:title="キャプチャ" blacklevel="6554f"/>
            <w10:wrap type="through"/>
          </v:shape>
        </w:pict>
      </w:r>
      <w:r w:rsidR="001C1EDF">
        <w:rPr>
          <w:rFonts w:ascii="ＭＳ ゴシック" w:eastAsia="ＭＳ ゴシック" w:hAnsi="ＭＳ ゴシック" w:cs="ＤＦ平成明朝体W7" w:hint="eastAsia"/>
          <w:b/>
          <w:kern w:val="0"/>
          <w:szCs w:val="21"/>
        </w:rPr>
        <w:t>「</w:t>
      </w:r>
      <w:r w:rsidR="001C1EDF" w:rsidRPr="001C1EDF">
        <w:rPr>
          <w:rFonts w:ascii="ＭＳ ゴシック" w:eastAsia="ＭＳ ゴシック" w:hAnsi="ＭＳ ゴシック" w:cs="ＤＦ平成明朝体W7" w:hint="eastAsia"/>
          <w:b/>
          <w:kern w:val="0"/>
          <w:szCs w:val="21"/>
        </w:rPr>
        <w:t>学力向上の取組の総括</w:t>
      </w:r>
      <w:r w:rsidR="001C1EDF">
        <w:rPr>
          <w:rFonts w:ascii="ＭＳ ゴシック" w:eastAsia="ＭＳ ゴシック" w:hAnsi="ＭＳ ゴシック" w:cs="ＤＦ平成明朝体W7" w:hint="eastAsia"/>
          <w:b/>
          <w:kern w:val="0"/>
          <w:szCs w:val="21"/>
        </w:rPr>
        <w:t>」</w:t>
      </w:r>
      <w:r w:rsidR="001C1EDF" w:rsidRPr="001C1EDF">
        <w:rPr>
          <w:rFonts w:ascii="ＭＳ ゴシック" w:eastAsia="ＭＳ ゴシック" w:hAnsi="ＭＳ ゴシック" w:cs="ＤＦ平成明朝体W7" w:hint="eastAsia"/>
          <w:b/>
          <w:kern w:val="0"/>
          <w:szCs w:val="21"/>
        </w:rPr>
        <w:t xml:space="preserve">　</w:t>
      </w:r>
      <w:r w:rsidR="006F5011">
        <w:rPr>
          <w:rFonts w:ascii="ＭＳ ゴシック" w:eastAsia="ＭＳ ゴシック" w:hAnsi="ＭＳ ゴシック" w:cs="ＤＦ平成明朝体W7" w:hint="eastAsia"/>
          <w:b/>
          <w:kern w:val="0"/>
          <w:szCs w:val="21"/>
        </w:rPr>
        <w:t>大分県教育庁</w:t>
      </w:r>
      <w:r w:rsidR="001C1EDF" w:rsidRPr="001C1EDF">
        <w:rPr>
          <w:rFonts w:ascii="ＭＳ ゴシック" w:eastAsia="ＭＳ ゴシック" w:hAnsi="ＭＳ ゴシック" w:cs="ＤＦ平成明朝体W7" w:hint="eastAsia"/>
          <w:b/>
          <w:kern w:val="0"/>
          <w:szCs w:val="21"/>
        </w:rPr>
        <w:t>義務教育課学力向上支援班</w:t>
      </w:r>
      <w:r w:rsidR="006F5011">
        <w:rPr>
          <w:rFonts w:ascii="ＭＳ ゴシック" w:eastAsia="ＭＳ ゴシック" w:hAnsi="ＭＳ ゴシック" w:cs="ＤＦ平成明朝体W7" w:hint="eastAsia"/>
          <w:b/>
          <w:kern w:val="0"/>
          <w:szCs w:val="21"/>
        </w:rPr>
        <w:t xml:space="preserve"> </w:t>
      </w:r>
      <w:r w:rsidR="001C1EDF" w:rsidRPr="001C1EDF">
        <w:rPr>
          <w:rFonts w:ascii="ＭＳ ゴシック" w:eastAsia="ＭＳ ゴシック" w:hAnsi="ＭＳ ゴシック" w:cs="ＤＦ平成明朝体W7" w:hint="eastAsia"/>
          <w:b/>
          <w:kern w:val="0"/>
          <w:szCs w:val="21"/>
        </w:rPr>
        <w:t>松村義広</w:t>
      </w:r>
      <w:r w:rsidR="006F5011">
        <w:rPr>
          <w:rFonts w:ascii="ＭＳ ゴシック" w:eastAsia="ＭＳ ゴシック" w:hAnsi="ＭＳ ゴシック" w:cs="ＤＦ平成明朝体W7" w:hint="eastAsia"/>
          <w:b/>
          <w:kern w:val="0"/>
          <w:szCs w:val="21"/>
        </w:rPr>
        <w:t xml:space="preserve"> 主幹</w:t>
      </w:r>
    </w:p>
    <w:p w:rsidR="001C1EDF" w:rsidRPr="00EF08DF" w:rsidRDefault="006F5011" w:rsidP="00CC190C">
      <w:pPr>
        <w:autoSpaceDE w:val="0"/>
        <w:autoSpaceDN w:val="0"/>
        <w:adjustRightInd w:val="0"/>
        <w:ind w:firstLineChars="100" w:firstLine="210"/>
        <w:jc w:val="left"/>
        <w:rPr>
          <w:rFonts w:asciiTheme="majorEastAsia" w:eastAsiaTheme="majorEastAsia" w:hAnsiTheme="majorEastAsia" w:cs="ＤＦ平成明朝体W7"/>
          <w:kern w:val="0"/>
          <w:szCs w:val="21"/>
        </w:rPr>
      </w:pPr>
      <w:r>
        <w:rPr>
          <w:rFonts w:asciiTheme="minorEastAsia" w:hAnsiTheme="minorEastAsia" w:cs="ＤＦ平成明朝体W7" w:hint="eastAsia"/>
          <w:kern w:val="0"/>
          <w:szCs w:val="21"/>
        </w:rPr>
        <w:t xml:space="preserve">　</w:t>
      </w:r>
      <w:r w:rsidR="00CC190C">
        <w:rPr>
          <w:rFonts w:asciiTheme="minorEastAsia" w:hAnsiTheme="minorEastAsia" w:cs="ＤＦ平成明朝体W7" w:hint="eastAsia"/>
          <w:kern w:val="0"/>
          <w:szCs w:val="21"/>
        </w:rPr>
        <w:t>○</w:t>
      </w:r>
      <w:r w:rsidR="00CC190C">
        <w:rPr>
          <w:rFonts w:asciiTheme="majorEastAsia" w:eastAsiaTheme="majorEastAsia" w:hAnsiTheme="majorEastAsia" w:cs="ＤＦ平成明朝体W7" w:hint="eastAsia"/>
          <w:kern w:val="0"/>
          <w:szCs w:val="21"/>
        </w:rPr>
        <w:t>新学習指導要領の全面実施に向けて</w:t>
      </w:r>
    </w:p>
    <w:p w:rsidR="00C822B5" w:rsidRDefault="006F5011"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CC190C">
        <w:rPr>
          <w:rFonts w:asciiTheme="majorEastAsia" w:eastAsiaTheme="majorEastAsia" w:hAnsiTheme="majorEastAsia" w:cs="ＤＦ平成明朝体W7" w:hint="eastAsia"/>
          <w:kern w:val="0"/>
          <w:szCs w:val="21"/>
        </w:rPr>
        <w:t xml:space="preserve">　・小学校ではＨ３２年度から、中学校ではＨ３３年度から新学習指導</w:t>
      </w:r>
      <w:r w:rsidR="00C822B5">
        <w:rPr>
          <w:rFonts w:asciiTheme="majorEastAsia" w:eastAsiaTheme="majorEastAsia" w:hAnsiTheme="majorEastAsia" w:cs="ＤＦ平成明朝体W7" w:hint="eastAsia"/>
          <w:kern w:val="0"/>
          <w:szCs w:val="21"/>
        </w:rPr>
        <w:t xml:space="preserve">　　　</w:t>
      </w:r>
    </w:p>
    <w:p w:rsidR="00C822B5" w:rsidRDefault="00CC190C" w:rsidP="00C822B5">
      <w:pPr>
        <w:autoSpaceDE w:val="0"/>
        <w:autoSpaceDN w:val="0"/>
        <w:adjustRightInd w:val="0"/>
        <w:ind w:firstLineChars="400" w:firstLine="84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要領による全面実施が始まる。</w:t>
      </w:r>
    </w:p>
    <w:p w:rsidR="00C822B5" w:rsidRDefault="00C822B5" w:rsidP="00C822B5">
      <w:pPr>
        <w:autoSpaceDE w:val="0"/>
        <w:autoSpaceDN w:val="0"/>
        <w:adjustRightInd w:val="0"/>
        <w:ind w:firstLineChars="300" w:firstLine="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w:t>
      </w:r>
      <w:r w:rsidR="00CC190C">
        <w:rPr>
          <w:rFonts w:asciiTheme="majorEastAsia" w:eastAsiaTheme="majorEastAsia" w:hAnsiTheme="majorEastAsia" w:cs="ＤＦ平成明朝体W7" w:hint="eastAsia"/>
          <w:kern w:val="0"/>
          <w:szCs w:val="21"/>
        </w:rPr>
        <w:t>総則、</w:t>
      </w:r>
      <w:r>
        <w:rPr>
          <w:rFonts w:asciiTheme="majorEastAsia" w:eastAsiaTheme="majorEastAsia" w:hAnsiTheme="majorEastAsia" w:cs="ＤＦ平成明朝体W7" w:hint="eastAsia"/>
          <w:kern w:val="0"/>
          <w:szCs w:val="21"/>
        </w:rPr>
        <w:t>総合的な学習の時間、特別活動、小学校外国語活動等につい</w:t>
      </w:r>
    </w:p>
    <w:p w:rsidR="00C822B5" w:rsidRDefault="00C822B5" w:rsidP="00C822B5">
      <w:pPr>
        <w:autoSpaceDE w:val="0"/>
        <w:autoSpaceDN w:val="0"/>
        <w:adjustRightInd w:val="0"/>
        <w:ind w:firstLineChars="400" w:firstLine="84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ては先行実施されている内容がある。</w:t>
      </w:r>
    </w:p>
    <w:p w:rsidR="00C822B5" w:rsidRDefault="00C822B5" w:rsidP="00C822B5">
      <w:pPr>
        <w:autoSpaceDE w:val="0"/>
        <w:autoSpaceDN w:val="0"/>
        <w:adjustRightInd w:val="0"/>
        <w:ind w:firstLineChars="300" w:firstLine="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・特別の教科道徳については、小学校では本年度より新学習指導要領により全面実施。中学校</w:t>
      </w:r>
    </w:p>
    <w:p w:rsidR="00C822B5" w:rsidRDefault="00C822B5" w:rsidP="00C822B5">
      <w:pPr>
        <w:autoSpaceDE w:val="0"/>
        <w:autoSpaceDN w:val="0"/>
        <w:adjustRightInd w:val="0"/>
        <w:ind w:firstLineChars="400" w:firstLine="84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では来年度より全面実施される。</w:t>
      </w:r>
    </w:p>
    <w:p w:rsidR="00C822B5" w:rsidRDefault="00C822B5" w:rsidP="00C822B5">
      <w:pPr>
        <w:autoSpaceDE w:val="0"/>
        <w:autoSpaceDN w:val="0"/>
        <w:adjustRightInd w:val="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・他の教科については、移行措置の学習内容が入ってきている。これから教育課程を編成する</w:t>
      </w:r>
    </w:p>
    <w:p w:rsidR="00C822B5" w:rsidRDefault="00C822B5" w:rsidP="00C822B5">
      <w:pPr>
        <w:autoSpaceDE w:val="0"/>
        <w:autoSpaceDN w:val="0"/>
        <w:adjustRightInd w:val="0"/>
        <w:ind w:firstLineChars="400" w:firstLine="84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際に十分注意し、絶対に履修漏れのないようにしなければならない。</w:t>
      </w:r>
    </w:p>
    <w:p w:rsidR="00CC190C" w:rsidRDefault="00CC190C" w:rsidP="00C822B5">
      <w:pPr>
        <w:autoSpaceDE w:val="0"/>
        <w:autoSpaceDN w:val="0"/>
        <w:adjustRightInd w:val="0"/>
        <w:ind w:firstLineChars="100" w:firstLine="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○言語能力の育成について</w:t>
      </w:r>
    </w:p>
    <w:p w:rsidR="00CC190C" w:rsidRDefault="00C822B5" w:rsidP="007A423E">
      <w:pPr>
        <w:autoSpaceDE w:val="0"/>
        <w:autoSpaceDN w:val="0"/>
        <w:adjustRightInd w:val="0"/>
        <w:ind w:leftChars="100" w:left="840"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7A423E">
        <w:rPr>
          <w:rFonts w:asciiTheme="majorEastAsia" w:eastAsiaTheme="majorEastAsia" w:hAnsiTheme="majorEastAsia" w:cs="ＤＦ平成明朝体W7" w:hint="eastAsia"/>
          <w:kern w:val="0"/>
          <w:szCs w:val="21"/>
        </w:rPr>
        <w:t>豊後大野市立三重中学校で行われた「中学校学力向上対策３つの提言」推進重点校連絡協議会の中で、岐阜大学の三島先生による数学の授業が行われた。その中で生徒に、自分がそう考えた理由を発表させていたが、三島先生は更に「どこを見て、そう思ったのか」と生徒に尋ね、生徒に自分の考えの根拠を説明させて。</w:t>
      </w:r>
    </w:p>
    <w:p w:rsidR="007A423E" w:rsidRDefault="007A423E" w:rsidP="007A423E">
      <w:pPr>
        <w:autoSpaceDE w:val="0"/>
        <w:autoSpaceDN w:val="0"/>
        <w:adjustRightInd w:val="0"/>
        <w:ind w:leftChars="100" w:left="840" w:hangingChars="300" w:hanging="63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221729">
        <w:rPr>
          <w:rFonts w:asciiTheme="majorEastAsia" w:eastAsiaTheme="majorEastAsia" w:hAnsiTheme="majorEastAsia" w:cs="ＤＦ平成明朝体W7" w:hint="eastAsia"/>
          <w:kern w:val="0"/>
          <w:szCs w:val="21"/>
        </w:rPr>
        <w:t>言語能力は国語科だけでなく全ての学習の土台である。また、</w:t>
      </w:r>
      <w:r>
        <w:rPr>
          <w:rFonts w:asciiTheme="majorEastAsia" w:eastAsiaTheme="majorEastAsia" w:hAnsiTheme="majorEastAsia" w:cs="ＤＦ平成明朝体W7" w:hint="eastAsia"/>
          <w:kern w:val="0"/>
          <w:szCs w:val="21"/>
        </w:rPr>
        <w:t>根拠を明確にして説明するとはどういうことかを日常の授業等の中で指導していく必要がある。</w:t>
      </w:r>
      <w:r w:rsidR="00221729">
        <w:rPr>
          <w:rFonts w:asciiTheme="majorEastAsia" w:eastAsiaTheme="majorEastAsia" w:hAnsiTheme="majorEastAsia" w:cs="ＤＦ平成明朝体W7" w:hint="eastAsia"/>
          <w:kern w:val="0"/>
          <w:szCs w:val="21"/>
        </w:rPr>
        <w:t>子どもの成長段階に応じた言語指導を行っていくことが大切である。</w:t>
      </w:r>
    </w:p>
    <w:p w:rsidR="00CC190C" w:rsidRDefault="00CC190C"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○年度末に向けて</w:t>
      </w:r>
    </w:p>
    <w:p w:rsidR="006F5011" w:rsidRDefault="00BC439E"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w:t>
      </w:r>
      <w:r w:rsidR="006F5011" w:rsidRPr="00EF08DF">
        <w:rPr>
          <w:rFonts w:asciiTheme="majorEastAsia" w:eastAsiaTheme="majorEastAsia" w:hAnsiTheme="majorEastAsia" w:cs="ＤＦ平成明朝体W7" w:hint="eastAsia"/>
          <w:kern w:val="0"/>
          <w:szCs w:val="21"/>
        </w:rPr>
        <w:t>・</w:t>
      </w:r>
      <w:r>
        <w:rPr>
          <w:rFonts w:asciiTheme="majorEastAsia" w:eastAsiaTheme="majorEastAsia" w:hAnsiTheme="majorEastAsia" w:cs="ＤＦ平成明朝体W7" w:hint="eastAsia"/>
          <w:kern w:val="0"/>
          <w:szCs w:val="21"/>
        </w:rPr>
        <w:t>大分県立豊府中学校の入学者選抜に係る適正問題より</w:t>
      </w:r>
      <w:bookmarkStart w:id="0" w:name="_GoBack"/>
      <w:bookmarkEnd w:id="0"/>
    </w:p>
    <w:p w:rsidR="00BC439E" w:rsidRPr="00EF08DF" w:rsidRDefault="00BC439E" w:rsidP="00BC439E">
      <w:pPr>
        <w:autoSpaceDE w:val="0"/>
        <w:autoSpaceDN w:val="0"/>
        <w:adjustRightInd w:val="0"/>
        <w:ind w:leftChars="100" w:left="630" w:hangingChars="200" w:hanging="420"/>
        <w:jc w:val="left"/>
        <w:rPr>
          <w:rFonts w:asciiTheme="majorEastAsia" w:eastAsiaTheme="majorEastAsia" w:hAnsiTheme="majorEastAsia" w:cs="ＤＦ平成明朝体W7"/>
          <w:kern w:val="0"/>
          <w:szCs w:val="21"/>
        </w:rPr>
      </w:pPr>
      <w:r>
        <w:rPr>
          <w:rFonts w:asciiTheme="majorEastAsia" w:eastAsiaTheme="majorEastAsia" w:hAnsiTheme="majorEastAsia" w:cs="ＤＦ平成明朝体W7" w:hint="eastAsia"/>
          <w:kern w:val="0"/>
          <w:szCs w:val="21"/>
        </w:rPr>
        <w:t xml:space="preserve">　　「資料から必要な情報を選択し、問題解決に活用する力」「言葉や式を用いて筋道立てて説明する力」等を小学校卒業段階で身につけておく必要がある。</w:t>
      </w:r>
    </w:p>
    <w:p w:rsidR="006F5011" w:rsidRDefault="006F5011" w:rsidP="00FE2DB5">
      <w:pPr>
        <w:autoSpaceDE w:val="0"/>
        <w:autoSpaceDN w:val="0"/>
        <w:adjustRightInd w:val="0"/>
        <w:ind w:leftChars="100" w:left="630" w:hangingChars="200" w:hanging="42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BC439E">
        <w:rPr>
          <w:rFonts w:asciiTheme="majorEastAsia" w:eastAsiaTheme="majorEastAsia" w:hAnsiTheme="majorEastAsia" w:cs="ＤＦ平成明朝体W7" w:hint="eastAsia"/>
          <w:kern w:val="0"/>
          <w:szCs w:val="21"/>
        </w:rPr>
        <w:t>その学年で身につける力については、</w:t>
      </w:r>
      <w:r w:rsidR="00FE2DB5">
        <w:rPr>
          <w:rFonts w:asciiTheme="majorEastAsia" w:eastAsiaTheme="majorEastAsia" w:hAnsiTheme="majorEastAsia" w:cs="ＤＦ平成明朝体W7" w:hint="eastAsia"/>
          <w:kern w:val="0"/>
          <w:szCs w:val="21"/>
        </w:rPr>
        <w:t>各種学力調査の結果や定期考査、単元テストの結果等から児童生徒のつまずきを再点検し、３月末までに確実に習得させることが必要である。</w:t>
      </w:r>
    </w:p>
    <w:p w:rsidR="006F5011" w:rsidRPr="00EF08DF" w:rsidRDefault="006F5011" w:rsidP="00B942BC">
      <w:pPr>
        <w:autoSpaceDE w:val="0"/>
        <w:autoSpaceDN w:val="0"/>
        <w:adjustRightInd w:val="0"/>
        <w:ind w:leftChars="100" w:left="630" w:hangingChars="200" w:hanging="420"/>
        <w:jc w:val="left"/>
        <w:rPr>
          <w:rFonts w:asciiTheme="majorEastAsia" w:eastAsiaTheme="majorEastAsia" w:hAnsiTheme="majorEastAsia" w:cs="ＤＦ平成明朝体W7"/>
          <w:kern w:val="0"/>
          <w:szCs w:val="21"/>
        </w:rPr>
      </w:pPr>
      <w:r w:rsidRPr="00EF08DF">
        <w:rPr>
          <w:rFonts w:asciiTheme="majorEastAsia" w:eastAsiaTheme="majorEastAsia" w:hAnsiTheme="majorEastAsia" w:cs="ＤＦ平成明朝体W7" w:hint="eastAsia"/>
          <w:kern w:val="0"/>
          <w:szCs w:val="21"/>
        </w:rPr>
        <w:t xml:space="preserve">　・</w:t>
      </w:r>
      <w:r w:rsidR="00FE2DB5">
        <w:rPr>
          <w:rFonts w:asciiTheme="majorEastAsia" w:eastAsiaTheme="majorEastAsia" w:hAnsiTheme="majorEastAsia" w:cs="ＤＦ平成明朝体W7" w:hint="eastAsia"/>
          <w:kern w:val="0"/>
          <w:szCs w:val="21"/>
        </w:rPr>
        <w:t>各単元が実生活やその後のどのような学習内容につながるのかを見直し、知識・技能に</w:t>
      </w:r>
      <w:r w:rsidR="00B942BC">
        <w:rPr>
          <w:rFonts w:asciiTheme="majorEastAsia" w:eastAsiaTheme="majorEastAsia" w:hAnsiTheme="majorEastAsia" w:cs="ＤＦ平成明朝体W7" w:hint="eastAsia"/>
          <w:kern w:val="0"/>
          <w:szCs w:val="21"/>
        </w:rPr>
        <w:t>偏らず</w:t>
      </w:r>
      <w:r w:rsidR="00FE2DB5">
        <w:rPr>
          <w:rFonts w:asciiTheme="majorEastAsia" w:eastAsiaTheme="majorEastAsia" w:hAnsiTheme="majorEastAsia" w:cs="ＤＦ平成明朝体W7" w:hint="eastAsia"/>
          <w:kern w:val="0"/>
          <w:szCs w:val="21"/>
        </w:rPr>
        <w:t>、</w:t>
      </w:r>
      <w:r w:rsidR="00B942BC">
        <w:rPr>
          <w:rFonts w:asciiTheme="majorEastAsia" w:eastAsiaTheme="majorEastAsia" w:hAnsiTheme="majorEastAsia" w:cs="ＤＦ平成明朝体W7" w:hint="eastAsia"/>
          <w:kern w:val="0"/>
          <w:szCs w:val="21"/>
        </w:rPr>
        <w:t>子どもたちに力と意欲を付けて進級・進学させることが大切である。</w:t>
      </w:r>
    </w:p>
    <w:p w:rsidR="001C1EDF" w:rsidRPr="00EF08DF" w:rsidRDefault="001C1EDF" w:rsidP="001C1EDF">
      <w:pPr>
        <w:autoSpaceDE w:val="0"/>
        <w:autoSpaceDN w:val="0"/>
        <w:adjustRightInd w:val="0"/>
        <w:ind w:firstLineChars="100" w:firstLine="210"/>
        <w:jc w:val="left"/>
        <w:rPr>
          <w:rFonts w:asciiTheme="majorEastAsia" w:eastAsiaTheme="majorEastAsia" w:hAnsiTheme="majorEastAsia" w:cs="ＤＦ平成明朝体W7"/>
          <w:kern w:val="0"/>
          <w:szCs w:val="21"/>
        </w:rPr>
      </w:pPr>
    </w:p>
    <w:sectPr w:rsidR="001C1EDF" w:rsidRPr="00EF08DF" w:rsidSect="006F5011">
      <w:pgSz w:w="11906" w:h="16838" w:code="9"/>
      <w:pgMar w:top="851" w:right="1134" w:bottom="851" w:left="1134" w:header="851" w:footer="992" w:gutter="0"/>
      <w:cols w:space="425"/>
      <w:docGrid w:type="linesAndChar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EEF" w:rsidRDefault="00466EEF" w:rsidP="00105B36">
      <w:r>
        <w:separator/>
      </w:r>
    </w:p>
  </w:endnote>
  <w:endnote w:type="continuationSeparator" w:id="0">
    <w:p w:rsidR="00466EEF" w:rsidRDefault="00466EEF" w:rsidP="0010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7">
    <w:panose1 w:val="02020709000000000000"/>
    <w:charset w:val="80"/>
    <w:family w:val="roma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EEF" w:rsidRDefault="00466EEF" w:rsidP="00105B36">
      <w:r>
        <w:separator/>
      </w:r>
    </w:p>
  </w:footnote>
  <w:footnote w:type="continuationSeparator" w:id="0">
    <w:p w:rsidR="00466EEF" w:rsidRDefault="00466EEF" w:rsidP="00105B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076"/>
    <w:rsid w:val="00025115"/>
    <w:rsid w:val="00026787"/>
    <w:rsid w:val="00047EA0"/>
    <w:rsid w:val="000562F2"/>
    <w:rsid w:val="00066981"/>
    <w:rsid w:val="00066EA4"/>
    <w:rsid w:val="00092F8C"/>
    <w:rsid w:val="000A0A07"/>
    <w:rsid w:val="000B504B"/>
    <w:rsid w:val="000B629C"/>
    <w:rsid w:val="000C1B32"/>
    <w:rsid w:val="000C2EA0"/>
    <w:rsid w:val="000D0E02"/>
    <w:rsid w:val="000E0046"/>
    <w:rsid w:val="000F37BC"/>
    <w:rsid w:val="0010134F"/>
    <w:rsid w:val="00104612"/>
    <w:rsid w:val="00105B36"/>
    <w:rsid w:val="001636EC"/>
    <w:rsid w:val="00164A06"/>
    <w:rsid w:val="0016792B"/>
    <w:rsid w:val="0017225F"/>
    <w:rsid w:val="001736B7"/>
    <w:rsid w:val="0019126B"/>
    <w:rsid w:val="001B30C3"/>
    <w:rsid w:val="001C1EDF"/>
    <w:rsid w:val="00200EF1"/>
    <w:rsid w:val="00206F3A"/>
    <w:rsid w:val="00220DA6"/>
    <w:rsid w:val="00221729"/>
    <w:rsid w:val="00221C27"/>
    <w:rsid w:val="00243A1F"/>
    <w:rsid w:val="002640D6"/>
    <w:rsid w:val="00267F04"/>
    <w:rsid w:val="002803AF"/>
    <w:rsid w:val="002D1310"/>
    <w:rsid w:val="002D4C1A"/>
    <w:rsid w:val="002D7FCA"/>
    <w:rsid w:val="002F2C6C"/>
    <w:rsid w:val="003418F6"/>
    <w:rsid w:val="003D14A2"/>
    <w:rsid w:val="003D571C"/>
    <w:rsid w:val="003D5C56"/>
    <w:rsid w:val="003F1195"/>
    <w:rsid w:val="00415765"/>
    <w:rsid w:val="004459FC"/>
    <w:rsid w:val="004516A0"/>
    <w:rsid w:val="004563E0"/>
    <w:rsid w:val="004564C8"/>
    <w:rsid w:val="00460CAA"/>
    <w:rsid w:val="00461DB5"/>
    <w:rsid w:val="00466EEF"/>
    <w:rsid w:val="00467CA3"/>
    <w:rsid w:val="0047055B"/>
    <w:rsid w:val="00474CCF"/>
    <w:rsid w:val="004903B1"/>
    <w:rsid w:val="00496076"/>
    <w:rsid w:val="004C028B"/>
    <w:rsid w:val="004C3AF9"/>
    <w:rsid w:val="004F2C96"/>
    <w:rsid w:val="004F4911"/>
    <w:rsid w:val="004F62C5"/>
    <w:rsid w:val="005247A5"/>
    <w:rsid w:val="00526175"/>
    <w:rsid w:val="00531A73"/>
    <w:rsid w:val="00531B65"/>
    <w:rsid w:val="005334E8"/>
    <w:rsid w:val="0055706F"/>
    <w:rsid w:val="00565BE3"/>
    <w:rsid w:val="0057366B"/>
    <w:rsid w:val="00582AAE"/>
    <w:rsid w:val="005C00E5"/>
    <w:rsid w:val="005C11DF"/>
    <w:rsid w:val="005E177D"/>
    <w:rsid w:val="005F54CB"/>
    <w:rsid w:val="006023BD"/>
    <w:rsid w:val="006100EA"/>
    <w:rsid w:val="00621762"/>
    <w:rsid w:val="00633CB9"/>
    <w:rsid w:val="006565BC"/>
    <w:rsid w:val="006854B5"/>
    <w:rsid w:val="00691C84"/>
    <w:rsid w:val="006C1FB7"/>
    <w:rsid w:val="006E4752"/>
    <w:rsid w:val="006F5011"/>
    <w:rsid w:val="006F51F1"/>
    <w:rsid w:val="006F5FDF"/>
    <w:rsid w:val="00705F01"/>
    <w:rsid w:val="00714913"/>
    <w:rsid w:val="007231AF"/>
    <w:rsid w:val="007338CE"/>
    <w:rsid w:val="00757A6B"/>
    <w:rsid w:val="00776B0B"/>
    <w:rsid w:val="00782224"/>
    <w:rsid w:val="00790E45"/>
    <w:rsid w:val="007A423E"/>
    <w:rsid w:val="007B43EF"/>
    <w:rsid w:val="007D577B"/>
    <w:rsid w:val="007E2DC1"/>
    <w:rsid w:val="00806FA5"/>
    <w:rsid w:val="008326B1"/>
    <w:rsid w:val="00853A2C"/>
    <w:rsid w:val="008578D7"/>
    <w:rsid w:val="008579A8"/>
    <w:rsid w:val="008806EA"/>
    <w:rsid w:val="008B08AD"/>
    <w:rsid w:val="008B6090"/>
    <w:rsid w:val="008D4F07"/>
    <w:rsid w:val="008F09F8"/>
    <w:rsid w:val="008F3F95"/>
    <w:rsid w:val="008F6A11"/>
    <w:rsid w:val="0091185C"/>
    <w:rsid w:val="009236D1"/>
    <w:rsid w:val="009343D6"/>
    <w:rsid w:val="0095201D"/>
    <w:rsid w:val="00961862"/>
    <w:rsid w:val="0096519B"/>
    <w:rsid w:val="00973F64"/>
    <w:rsid w:val="0097757D"/>
    <w:rsid w:val="00986E29"/>
    <w:rsid w:val="009B36BB"/>
    <w:rsid w:val="009C09F8"/>
    <w:rsid w:val="009C3796"/>
    <w:rsid w:val="009E7994"/>
    <w:rsid w:val="009F6172"/>
    <w:rsid w:val="00A008EC"/>
    <w:rsid w:val="00A058B0"/>
    <w:rsid w:val="00A42BFA"/>
    <w:rsid w:val="00A57AE2"/>
    <w:rsid w:val="00A861C2"/>
    <w:rsid w:val="00AA59B9"/>
    <w:rsid w:val="00AB183B"/>
    <w:rsid w:val="00AC04E7"/>
    <w:rsid w:val="00AC6105"/>
    <w:rsid w:val="00B11996"/>
    <w:rsid w:val="00B1266B"/>
    <w:rsid w:val="00B237C1"/>
    <w:rsid w:val="00B54C81"/>
    <w:rsid w:val="00B86343"/>
    <w:rsid w:val="00B91AD2"/>
    <w:rsid w:val="00B942BC"/>
    <w:rsid w:val="00BC144A"/>
    <w:rsid w:val="00BC3D0F"/>
    <w:rsid w:val="00BC439E"/>
    <w:rsid w:val="00BD4128"/>
    <w:rsid w:val="00C02533"/>
    <w:rsid w:val="00C11168"/>
    <w:rsid w:val="00C20371"/>
    <w:rsid w:val="00C25BBE"/>
    <w:rsid w:val="00C42CEA"/>
    <w:rsid w:val="00C51A69"/>
    <w:rsid w:val="00C61D36"/>
    <w:rsid w:val="00C67F3B"/>
    <w:rsid w:val="00C822B5"/>
    <w:rsid w:val="00CC190C"/>
    <w:rsid w:val="00CC38D6"/>
    <w:rsid w:val="00CD0FE1"/>
    <w:rsid w:val="00CD6D4E"/>
    <w:rsid w:val="00CE00FB"/>
    <w:rsid w:val="00CE4E70"/>
    <w:rsid w:val="00CF070A"/>
    <w:rsid w:val="00CF0E5B"/>
    <w:rsid w:val="00D05CF9"/>
    <w:rsid w:val="00D41546"/>
    <w:rsid w:val="00D638B7"/>
    <w:rsid w:val="00D715BA"/>
    <w:rsid w:val="00D80C4F"/>
    <w:rsid w:val="00D867FC"/>
    <w:rsid w:val="00DA3DB3"/>
    <w:rsid w:val="00DD53FD"/>
    <w:rsid w:val="00DF258C"/>
    <w:rsid w:val="00DF6EFA"/>
    <w:rsid w:val="00E050C3"/>
    <w:rsid w:val="00E05292"/>
    <w:rsid w:val="00E32968"/>
    <w:rsid w:val="00E52312"/>
    <w:rsid w:val="00E52677"/>
    <w:rsid w:val="00E65D3C"/>
    <w:rsid w:val="00E917F4"/>
    <w:rsid w:val="00E95553"/>
    <w:rsid w:val="00EA0AC5"/>
    <w:rsid w:val="00EA16F6"/>
    <w:rsid w:val="00EB7AB7"/>
    <w:rsid w:val="00EE0AFE"/>
    <w:rsid w:val="00EE284C"/>
    <w:rsid w:val="00EF08DF"/>
    <w:rsid w:val="00F02E20"/>
    <w:rsid w:val="00F533AB"/>
    <w:rsid w:val="00F74FF2"/>
    <w:rsid w:val="00FE2DB5"/>
    <w:rsid w:val="00FF306E"/>
    <w:rsid w:val="00FF6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8A4CD0"/>
  <w15:docId w15:val="{FB4DFBAF-EEF4-474D-8DCF-CE6D5C08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FC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D7FCA"/>
    <w:rPr>
      <w:rFonts w:asciiTheme="majorHAnsi" w:eastAsiaTheme="majorEastAsia" w:hAnsiTheme="majorHAnsi" w:cstheme="majorBidi"/>
      <w:sz w:val="18"/>
      <w:szCs w:val="18"/>
    </w:rPr>
  </w:style>
  <w:style w:type="table" w:styleId="a5">
    <w:name w:val="Table Grid"/>
    <w:basedOn w:val="a1"/>
    <w:uiPriority w:val="59"/>
    <w:rsid w:val="00AB1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5B36"/>
    <w:pPr>
      <w:tabs>
        <w:tab w:val="center" w:pos="4252"/>
        <w:tab w:val="right" w:pos="8504"/>
      </w:tabs>
      <w:snapToGrid w:val="0"/>
    </w:pPr>
  </w:style>
  <w:style w:type="character" w:customStyle="1" w:styleId="a7">
    <w:name w:val="ヘッダー (文字)"/>
    <w:basedOn w:val="a0"/>
    <w:link w:val="a6"/>
    <w:uiPriority w:val="99"/>
    <w:rsid w:val="00105B36"/>
  </w:style>
  <w:style w:type="paragraph" w:styleId="a8">
    <w:name w:val="footer"/>
    <w:basedOn w:val="a"/>
    <w:link w:val="a9"/>
    <w:uiPriority w:val="99"/>
    <w:unhideWhenUsed/>
    <w:rsid w:val="00105B36"/>
    <w:pPr>
      <w:tabs>
        <w:tab w:val="center" w:pos="4252"/>
        <w:tab w:val="right" w:pos="8504"/>
      </w:tabs>
      <w:snapToGrid w:val="0"/>
    </w:pPr>
  </w:style>
  <w:style w:type="character" w:customStyle="1" w:styleId="a9">
    <w:name w:val="フッター (文字)"/>
    <w:basedOn w:val="a0"/>
    <w:link w:val="a8"/>
    <w:uiPriority w:val="99"/>
    <w:rsid w:val="0010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ECD7-9AAA-4FCE-A911-DF612C96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557</Words>
  <Characters>3177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oitapref</dc:creator>
  <cp:lastModifiedBy>oitapref</cp:lastModifiedBy>
  <cp:revision>3</cp:revision>
  <cp:lastPrinted>2017-08-28T23:22:00Z</cp:lastPrinted>
  <dcterms:created xsi:type="dcterms:W3CDTF">2019-01-28T02:32:00Z</dcterms:created>
  <dcterms:modified xsi:type="dcterms:W3CDTF">2019-01-28T02:39:00Z</dcterms:modified>
</cp:coreProperties>
</file>